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29" w:type="dxa"/>
        <w:tblLook w:val="04A0" w:firstRow="1" w:lastRow="0" w:firstColumn="1" w:lastColumn="0" w:noHBand="0" w:noVBand="1"/>
      </w:tblPr>
      <w:tblGrid>
        <w:gridCol w:w="2405"/>
        <w:gridCol w:w="586"/>
        <w:gridCol w:w="4023"/>
        <w:gridCol w:w="1203"/>
        <w:gridCol w:w="222"/>
        <w:gridCol w:w="5590"/>
      </w:tblGrid>
      <w:tr w:rsidR="000F7832" w:rsidRPr="00FF728F" w14:paraId="003AE8F6" w14:textId="77777777" w:rsidTr="000F7832">
        <w:trPr>
          <w:trHeight w:val="440"/>
        </w:trPr>
        <w:tc>
          <w:tcPr>
            <w:tcW w:w="7014" w:type="dxa"/>
            <w:gridSpan w:val="3"/>
          </w:tcPr>
          <w:p w14:paraId="6699CE4F" w14:textId="77777777" w:rsidR="000F7832" w:rsidRDefault="000F7832" w:rsidP="000F7832">
            <w:pPr>
              <w:rPr>
                <w:b/>
                <w:sz w:val="24"/>
                <w:szCs w:val="24"/>
              </w:rPr>
            </w:pPr>
            <w:r>
              <w:rPr>
                <w:b/>
                <w:sz w:val="24"/>
                <w:szCs w:val="24"/>
              </w:rPr>
              <w:t xml:space="preserve">First Class </w:t>
            </w:r>
            <w:r w:rsidRPr="000522C1">
              <w:rPr>
                <w:b/>
                <w:sz w:val="24"/>
                <w:szCs w:val="24"/>
                <w:lang w:val="en-GB"/>
              </w:rPr>
              <w:t xml:space="preserve">Oral Language </w:t>
            </w:r>
            <w:r>
              <w:rPr>
                <w:b/>
                <w:sz w:val="24"/>
                <w:szCs w:val="24"/>
                <w:lang w:val="en-GB"/>
              </w:rPr>
              <w:t>Programme</w:t>
            </w:r>
            <w:r w:rsidRPr="000522C1">
              <w:rPr>
                <w:b/>
                <w:sz w:val="24"/>
                <w:szCs w:val="24"/>
                <w:lang w:val="en-GB"/>
              </w:rPr>
              <w:t xml:space="preserve"> Sample Unit Lesson Plan</w:t>
            </w:r>
            <w:r w:rsidRPr="000522C1">
              <w:rPr>
                <w:b/>
                <w:sz w:val="24"/>
                <w:szCs w:val="24"/>
              </w:rPr>
              <w:t xml:space="preserve"> </w:t>
            </w:r>
          </w:p>
          <w:p w14:paraId="357E561D" w14:textId="6B6ABC15" w:rsidR="000F7832" w:rsidRPr="001D1049" w:rsidRDefault="000F7832" w:rsidP="00CD098A">
            <w:pPr>
              <w:rPr>
                <w:b/>
                <w:sz w:val="24"/>
                <w:szCs w:val="24"/>
              </w:rPr>
            </w:pPr>
          </w:p>
        </w:tc>
        <w:tc>
          <w:tcPr>
            <w:tcW w:w="7015" w:type="dxa"/>
            <w:gridSpan w:val="3"/>
          </w:tcPr>
          <w:p w14:paraId="0344C4B4" w14:textId="78BE6025" w:rsidR="000F7832" w:rsidRPr="00042AA3" w:rsidRDefault="000F7832" w:rsidP="00CD098A">
            <w:pPr>
              <w:rPr>
                <w:b/>
                <w:i/>
                <w:sz w:val="24"/>
                <w:szCs w:val="24"/>
              </w:rPr>
            </w:pPr>
            <w:r w:rsidRPr="005F068F">
              <w:rPr>
                <w:b/>
                <w:sz w:val="24"/>
                <w:szCs w:val="24"/>
              </w:rPr>
              <w:t>Theme:</w:t>
            </w:r>
            <w:r w:rsidRPr="00042AA3">
              <w:rPr>
                <w:b/>
                <w:color w:val="FF0000"/>
                <w:sz w:val="24"/>
                <w:szCs w:val="24"/>
              </w:rPr>
              <w:t xml:space="preserve"> </w:t>
            </w:r>
            <w:r>
              <w:rPr>
                <w:sz w:val="24"/>
                <w:szCs w:val="24"/>
              </w:rPr>
              <w:t>An Autumn Walk</w:t>
            </w:r>
          </w:p>
        </w:tc>
      </w:tr>
      <w:tr w:rsidR="000F7832" w:rsidRPr="00FF728F" w14:paraId="38CB6619" w14:textId="77777777" w:rsidTr="000F7832">
        <w:trPr>
          <w:trHeight w:val="440"/>
        </w:trPr>
        <w:tc>
          <w:tcPr>
            <w:tcW w:w="7014" w:type="dxa"/>
            <w:gridSpan w:val="3"/>
          </w:tcPr>
          <w:p w14:paraId="05766E5D" w14:textId="2B6A6FDD" w:rsidR="000F7832" w:rsidRDefault="000F7832" w:rsidP="000F7832">
            <w:pPr>
              <w:rPr>
                <w:b/>
                <w:sz w:val="24"/>
                <w:szCs w:val="24"/>
              </w:rPr>
            </w:pPr>
            <w:r>
              <w:rPr>
                <w:b/>
                <w:sz w:val="24"/>
                <w:szCs w:val="24"/>
              </w:rPr>
              <w:t>Unit 3</w:t>
            </w:r>
          </w:p>
        </w:tc>
        <w:tc>
          <w:tcPr>
            <w:tcW w:w="7015" w:type="dxa"/>
            <w:gridSpan w:val="3"/>
          </w:tcPr>
          <w:p w14:paraId="6E79269E" w14:textId="40B13CD9" w:rsidR="000F7832" w:rsidRDefault="000F7832" w:rsidP="000F7832">
            <w:pPr>
              <w:rPr>
                <w:b/>
                <w:sz w:val="24"/>
                <w:szCs w:val="24"/>
              </w:rPr>
            </w:pPr>
            <w:r>
              <w:rPr>
                <w:sz w:val="24"/>
                <w:szCs w:val="24"/>
              </w:rPr>
              <w:t>Response Book: p. XX</w:t>
            </w:r>
          </w:p>
        </w:tc>
      </w:tr>
      <w:tr w:rsidR="000F7832" w14:paraId="6D50726B" w14:textId="77777777" w:rsidTr="000F7832">
        <w:tc>
          <w:tcPr>
            <w:tcW w:w="14029" w:type="dxa"/>
            <w:gridSpan w:val="6"/>
          </w:tcPr>
          <w:p w14:paraId="55C39FA1" w14:textId="77777777" w:rsidR="000F7832" w:rsidRDefault="000F7832" w:rsidP="00CD098A">
            <w:pPr>
              <w:rPr>
                <w:b/>
              </w:rPr>
            </w:pPr>
            <w:r>
              <w:rPr>
                <w:b/>
              </w:rPr>
              <w:t>Date</w:t>
            </w:r>
          </w:p>
          <w:p w14:paraId="5DBE6C5F" w14:textId="4CCFD707" w:rsidR="000F7832" w:rsidRPr="00D51921" w:rsidRDefault="000F7832" w:rsidP="000F7832">
            <w:pPr>
              <w:rPr>
                <w:b/>
              </w:rPr>
            </w:pPr>
            <w:r w:rsidRPr="00D51921">
              <w:rPr>
                <w:b/>
              </w:rPr>
              <w:t xml:space="preserve">From:             To:      </w:t>
            </w:r>
          </w:p>
        </w:tc>
      </w:tr>
      <w:tr w:rsidR="009C7D15" w14:paraId="71EEC6AF" w14:textId="77777777" w:rsidTr="009C7D15">
        <w:tc>
          <w:tcPr>
            <w:tcW w:w="2991" w:type="dxa"/>
            <w:gridSpan w:val="2"/>
          </w:tcPr>
          <w:p w14:paraId="42426104" w14:textId="4980FEFF" w:rsidR="009C7D15" w:rsidRPr="00D51921" w:rsidRDefault="009C7D15" w:rsidP="00CD098A">
            <w:pPr>
              <w:rPr>
                <w:b/>
                <w:color w:val="FF0000"/>
              </w:rPr>
            </w:pPr>
            <w:r w:rsidRPr="00D51921">
              <w:rPr>
                <w:b/>
              </w:rPr>
              <w:t>No. of lessons: 4</w:t>
            </w:r>
          </w:p>
        </w:tc>
        <w:tc>
          <w:tcPr>
            <w:tcW w:w="5448" w:type="dxa"/>
            <w:gridSpan w:val="3"/>
          </w:tcPr>
          <w:p w14:paraId="0790B0E5" w14:textId="77777777" w:rsidR="009C7D15" w:rsidRPr="00A11A9D" w:rsidRDefault="009C7D15" w:rsidP="00CD098A">
            <w:pPr>
              <w:rPr>
                <w:rFonts w:asciiTheme="majorHAnsi" w:hAnsiTheme="majorHAnsi" w:cstheme="majorHAnsi"/>
                <w:b/>
                <w:sz w:val="24"/>
                <w:szCs w:val="24"/>
              </w:rPr>
            </w:pPr>
            <w:r w:rsidRPr="00A11A9D">
              <w:rPr>
                <w:rFonts w:asciiTheme="majorHAnsi" w:hAnsiTheme="majorHAnsi" w:cstheme="majorHAnsi"/>
                <w:b/>
                <w:sz w:val="24"/>
                <w:szCs w:val="24"/>
              </w:rPr>
              <w:t>Oral Language</w:t>
            </w:r>
          </w:p>
        </w:tc>
        <w:tc>
          <w:tcPr>
            <w:tcW w:w="5590" w:type="dxa"/>
          </w:tcPr>
          <w:p w14:paraId="0EAA7996" w14:textId="77777777" w:rsidR="009C7D15" w:rsidRDefault="009C7D15" w:rsidP="00CD098A">
            <w:pPr>
              <w:rPr>
                <w:rFonts w:asciiTheme="majorHAnsi" w:hAnsiTheme="majorHAnsi" w:cstheme="majorHAnsi"/>
                <w:b/>
                <w:sz w:val="24"/>
                <w:szCs w:val="24"/>
              </w:rPr>
            </w:pPr>
            <w:r w:rsidRPr="00A11A9D">
              <w:rPr>
                <w:rFonts w:asciiTheme="majorHAnsi" w:hAnsiTheme="majorHAnsi" w:cstheme="majorHAnsi"/>
                <w:b/>
                <w:sz w:val="24"/>
                <w:szCs w:val="24"/>
              </w:rPr>
              <w:t xml:space="preserve">Writing </w:t>
            </w:r>
          </w:p>
          <w:p w14:paraId="09BEA5E4" w14:textId="17075091" w:rsidR="000A4918" w:rsidRPr="00A11A9D" w:rsidRDefault="000A4918" w:rsidP="00CD098A">
            <w:pPr>
              <w:rPr>
                <w:rFonts w:asciiTheme="majorHAnsi" w:hAnsiTheme="majorHAnsi" w:cstheme="majorHAnsi"/>
                <w:b/>
                <w:sz w:val="24"/>
                <w:szCs w:val="24"/>
              </w:rPr>
            </w:pPr>
          </w:p>
        </w:tc>
      </w:tr>
      <w:tr w:rsidR="001F3845" w14:paraId="7C916076" w14:textId="77777777" w:rsidTr="000F7832">
        <w:tc>
          <w:tcPr>
            <w:tcW w:w="2991" w:type="dxa"/>
            <w:gridSpan w:val="2"/>
          </w:tcPr>
          <w:p w14:paraId="40F255C4" w14:textId="170425CA" w:rsidR="001F3845" w:rsidRDefault="001F3845" w:rsidP="00CD098A">
            <w:pPr>
              <w:ind w:right="113"/>
              <w:rPr>
                <w:rFonts w:asciiTheme="majorHAnsi" w:hAnsiTheme="majorHAnsi" w:cstheme="majorHAnsi"/>
                <w:b/>
              </w:rPr>
            </w:pPr>
            <w:r>
              <w:rPr>
                <w:rFonts w:asciiTheme="majorHAnsi" w:hAnsiTheme="majorHAnsi" w:cstheme="majorHAnsi"/>
                <w:b/>
              </w:rPr>
              <w:t xml:space="preserve">Stage </w:t>
            </w:r>
            <w:r w:rsidR="000F7832">
              <w:rPr>
                <w:rFonts w:asciiTheme="majorHAnsi" w:hAnsiTheme="majorHAnsi" w:cstheme="majorHAnsi"/>
                <w:b/>
              </w:rPr>
              <w:t>2</w:t>
            </w:r>
            <w:r>
              <w:rPr>
                <w:rFonts w:asciiTheme="majorHAnsi" w:hAnsiTheme="majorHAnsi" w:cstheme="majorHAnsi"/>
                <w:b/>
              </w:rPr>
              <w:t xml:space="preserve"> </w:t>
            </w:r>
            <w:r w:rsidRPr="00227545">
              <w:rPr>
                <w:rFonts w:asciiTheme="majorHAnsi" w:hAnsiTheme="majorHAnsi" w:cstheme="majorHAnsi"/>
                <w:b/>
              </w:rPr>
              <w:t>Learning</w:t>
            </w:r>
            <w:r>
              <w:rPr>
                <w:rFonts w:asciiTheme="majorHAnsi" w:hAnsiTheme="majorHAnsi" w:cstheme="majorHAnsi"/>
                <w:b/>
              </w:rPr>
              <w:t xml:space="preserve"> </w:t>
            </w:r>
            <w:r w:rsidRPr="00227545">
              <w:rPr>
                <w:rFonts w:asciiTheme="majorHAnsi" w:hAnsiTheme="majorHAnsi" w:cstheme="majorHAnsi"/>
                <w:b/>
              </w:rPr>
              <w:t>Outcomes</w:t>
            </w:r>
          </w:p>
          <w:p w14:paraId="2BD110C1" w14:textId="77777777" w:rsidR="001F3845" w:rsidRPr="008738AF" w:rsidRDefault="001F3845" w:rsidP="00CD098A">
            <w:pPr>
              <w:rPr>
                <w:sz w:val="18"/>
                <w:szCs w:val="18"/>
              </w:rPr>
            </w:pPr>
          </w:p>
        </w:tc>
        <w:tc>
          <w:tcPr>
            <w:tcW w:w="11038" w:type="dxa"/>
            <w:gridSpan w:val="4"/>
          </w:tcPr>
          <w:p w14:paraId="546D5685" w14:textId="77777777" w:rsidR="001F3845" w:rsidRDefault="001F3845" w:rsidP="001F3845">
            <w:pPr>
              <w:rPr>
                <w:rFonts w:asciiTheme="majorHAnsi" w:hAnsiTheme="majorHAnsi" w:cstheme="majorHAnsi"/>
                <w:b/>
              </w:rPr>
            </w:pPr>
            <w:r w:rsidRPr="00C8159E">
              <w:rPr>
                <w:rFonts w:asciiTheme="majorHAnsi" w:hAnsiTheme="majorHAnsi" w:cstheme="majorHAnsi"/>
                <w:b/>
              </w:rPr>
              <w:t xml:space="preserve">Elements:  </w:t>
            </w:r>
          </w:p>
          <w:p w14:paraId="03A56E9E" w14:textId="24E78F5A" w:rsidR="001F3845" w:rsidRPr="001F3845" w:rsidRDefault="001F3845" w:rsidP="001F3845">
            <w:pPr>
              <w:rPr>
                <w:rFonts w:asciiTheme="majorHAnsi" w:hAnsiTheme="majorHAnsi" w:cstheme="majorHAnsi"/>
                <w:b/>
              </w:rPr>
            </w:pPr>
            <w:r w:rsidRPr="001F3845">
              <w:rPr>
                <w:rFonts w:cstheme="minorHAnsi"/>
                <w:sz w:val="20"/>
              </w:rPr>
              <w:t>Communicating 1, 2 and 3 /</w:t>
            </w:r>
            <w:r w:rsidR="000F7832">
              <w:rPr>
                <w:rFonts w:cstheme="minorHAnsi"/>
                <w:sz w:val="20"/>
              </w:rPr>
              <w:t xml:space="preserve"> Understanding 4, 5, 6, 7 / Exploring and Using 8–</w:t>
            </w:r>
            <w:r w:rsidRPr="001F3845">
              <w:rPr>
                <w:rFonts w:cstheme="minorHAnsi"/>
                <w:sz w:val="20"/>
              </w:rPr>
              <w:t>14</w:t>
            </w:r>
            <w:r w:rsidR="000F7832">
              <w:rPr>
                <w:rFonts w:cstheme="minorHAnsi"/>
                <w:sz w:val="20"/>
              </w:rPr>
              <w:t xml:space="preserve"> </w:t>
            </w:r>
          </w:p>
        </w:tc>
      </w:tr>
      <w:tr w:rsidR="009C7D15" w14:paraId="4B5AE6A2" w14:textId="77777777" w:rsidTr="00D51921">
        <w:tc>
          <w:tcPr>
            <w:tcW w:w="2405" w:type="dxa"/>
          </w:tcPr>
          <w:p w14:paraId="03980F28" w14:textId="12FE0B52" w:rsidR="009C7D15" w:rsidRPr="00546099" w:rsidRDefault="009C7D15" w:rsidP="00D51921">
            <w:pPr>
              <w:rPr>
                <w:sz w:val="24"/>
                <w:szCs w:val="24"/>
              </w:rPr>
            </w:pPr>
            <w:r w:rsidRPr="00477486">
              <w:rPr>
                <w:b/>
                <w:sz w:val="24"/>
                <w:szCs w:val="24"/>
              </w:rPr>
              <w:t>Content/</w:t>
            </w:r>
            <w:r w:rsidR="00D51921">
              <w:rPr>
                <w:b/>
                <w:sz w:val="24"/>
                <w:szCs w:val="24"/>
              </w:rPr>
              <w:t xml:space="preserve"> </w:t>
            </w:r>
            <w:r w:rsidRPr="00477486">
              <w:rPr>
                <w:b/>
                <w:sz w:val="24"/>
                <w:szCs w:val="24"/>
              </w:rPr>
              <w:t>Topic</w:t>
            </w:r>
          </w:p>
        </w:tc>
        <w:tc>
          <w:tcPr>
            <w:tcW w:w="11624" w:type="dxa"/>
            <w:gridSpan w:val="5"/>
          </w:tcPr>
          <w:p w14:paraId="5426292A" w14:textId="39E9972A" w:rsidR="009C7D15" w:rsidRPr="00234E7C" w:rsidRDefault="009C7D15" w:rsidP="00640BAB">
            <w:pPr>
              <w:rPr>
                <w:sz w:val="14"/>
                <w:szCs w:val="28"/>
                <w:lang w:val="en-GB"/>
              </w:rPr>
            </w:pPr>
            <w:r w:rsidRPr="00082B98">
              <w:rPr>
                <w:rFonts w:cstheme="minorHAnsi"/>
                <w:sz w:val="20"/>
                <w:szCs w:val="20"/>
              </w:rPr>
              <w:t xml:space="preserve">Unit </w:t>
            </w:r>
            <w:r w:rsidR="007D5481">
              <w:rPr>
                <w:rFonts w:cstheme="minorHAnsi"/>
                <w:sz w:val="20"/>
                <w:szCs w:val="20"/>
              </w:rPr>
              <w:t>3</w:t>
            </w:r>
            <w:r w:rsidR="007F3FDB">
              <w:rPr>
                <w:rFonts w:cstheme="minorHAnsi"/>
                <w:sz w:val="20"/>
                <w:szCs w:val="20"/>
              </w:rPr>
              <w:t>:</w:t>
            </w:r>
            <w:r w:rsidR="00234E7C">
              <w:rPr>
                <w:rFonts w:cstheme="minorHAnsi"/>
                <w:sz w:val="20"/>
                <w:szCs w:val="20"/>
              </w:rPr>
              <w:t xml:space="preserve"> </w:t>
            </w:r>
            <w:r w:rsidR="007D5481">
              <w:rPr>
                <w:rFonts w:cstheme="minorHAnsi"/>
                <w:sz w:val="20"/>
                <w:szCs w:val="20"/>
              </w:rPr>
              <w:t>An Autumn Walk</w:t>
            </w:r>
            <w:r w:rsidR="00234E7C">
              <w:rPr>
                <w:rFonts w:cstheme="minorHAnsi"/>
                <w:sz w:val="20"/>
                <w:szCs w:val="20"/>
              </w:rPr>
              <w:t xml:space="preserve"> </w:t>
            </w:r>
            <w:r w:rsidR="007C26FD">
              <w:rPr>
                <w:rFonts w:cstheme="minorHAnsi"/>
                <w:sz w:val="20"/>
                <w:szCs w:val="20"/>
              </w:rPr>
              <w:t xml:space="preserve"> - </w:t>
            </w:r>
            <w:r w:rsidR="00234E7C" w:rsidRPr="00234E7C">
              <w:rPr>
                <w:sz w:val="20"/>
                <w:szCs w:val="28"/>
                <w:lang w:val="en-GB"/>
              </w:rPr>
              <w:t xml:space="preserve">This unit </w:t>
            </w:r>
            <w:r w:rsidR="00315557">
              <w:rPr>
                <w:sz w:val="20"/>
                <w:szCs w:val="28"/>
                <w:lang w:val="en-GB"/>
              </w:rPr>
              <w:t>explores</w:t>
            </w:r>
            <w:r w:rsidR="00F86FB7">
              <w:rPr>
                <w:sz w:val="20"/>
                <w:szCs w:val="28"/>
                <w:lang w:val="en-GB"/>
              </w:rPr>
              <w:t xml:space="preserve"> </w:t>
            </w:r>
            <w:r w:rsidR="007D5481">
              <w:rPr>
                <w:sz w:val="20"/>
                <w:szCs w:val="28"/>
                <w:lang w:val="en-GB"/>
              </w:rPr>
              <w:t>the changing season on the farm, in the woodland and in towns</w:t>
            </w:r>
            <w:r w:rsidR="002F0664">
              <w:rPr>
                <w:sz w:val="20"/>
                <w:szCs w:val="28"/>
                <w:lang w:val="en-GB"/>
              </w:rPr>
              <w:t>.</w:t>
            </w:r>
          </w:p>
          <w:p w14:paraId="50D9B754" w14:textId="3D0717BB" w:rsidR="000A4918" w:rsidRPr="00082B98" w:rsidRDefault="000A4918" w:rsidP="00640BAB">
            <w:pPr>
              <w:rPr>
                <w:rFonts w:cstheme="minorHAnsi"/>
                <w:sz w:val="20"/>
                <w:szCs w:val="20"/>
              </w:rPr>
            </w:pPr>
          </w:p>
        </w:tc>
      </w:tr>
      <w:tr w:rsidR="003634F0" w14:paraId="2CFB6D1F" w14:textId="77777777" w:rsidTr="00300C10">
        <w:tc>
          <w:tcPr>
            <w:tcW w:w="2405" w:type="dxa"/>
            <w:vMerge w:val="restart"/>
          </w:tcPr>
          <w:p w14:paraId="5C8A7736" w14:textId="591D0288" w:rsidR="003634F0" w:rsidRPr="00477486" w:rsidRDefault="003634F0" w:rsidP="00D51921">
            <w:pPr>
              <w:rPr>
                <w:b/>
              </w:rPr>
            </w:pPr>
            <w:r w:rsidRPr="00D51921">
              <w:rPr>
                <w:b/>
                <w:sz w:val="24"/>
              </w:rPr>
              <w:t>Learning</w:t>
            </w:r>
            <w:r w:rsidR="00D51921">
              <w:rPr>
                <w:b/>
                <w:sz w:val="24"/>
              </w:rPr>
              <w:t xml:space="preserve"> </w:t>
            </w:r>
            <w:r w:rsidRPr="00D51921">
              <w:rPr>
                <w:b/>
                <w:sz w:val="24"/>
              </w:rPr>
              <w:t>experiences</w:t>
            </w:r>
          </w:p>
        </w:tc>
        <w:tc>
          <w:tcPr>
            <w:tcW w:w="5812" w:type="dxa"/>
            <w:gridSpan w:val="3"/>
          </w:tcPr>
          <w:p w14:paraId="028CF3FB" w14:textId="77777777" w:rsidR="00D51921" w:rsidRDefault="003634F0" w:rsidP="00D51921">
            <w:pPr>
              <w:rPr>
                <w:b/>
                <w:sz w:val="20"/>
                <w:szCs w:val="20"/>
              </w:rPr>
            </w:pPr>
            <w:r w:rsidRPr="003634F0">
              <w:rPr>
                <w:b/>
                <w:sz w:val="20"/>
                <w:szCs w:val="20"/>
              </w:rPr>
              <w:t>Lesson 1</w:t>
            </w:r>
            <w:r w:rsidR="00D51921">
              <w:rPr>
                <w:b/>
                <w:sz w:val="20"/>
                <w:szCs w:val="20"/>
              </w:rPr>
              <w:t xml:space="preserve">: </w:t>
            </w:r>
          </w:p>
          <w:p w14:paraId="741EC2EC" w14:textId="18767FB9" w:rsidR="00D51921" w:rsidRDefault="00D51921" w:rsidP="000F7832">
            <w:pPr>
              <w:pStyle w:val="ListParagraph"/>
              <w:numPr>
                <w:ilvl w:val="0"/>
                <w:numId w:val="2"/>
              </w:numPr>
              <w:rPr>
                <w:sz w:val="20"/>
                <w:szCs w:val="20"/>
                <w:lang w:val="en-GB"/>
              </w:rPr>
            </w:pPr>
            <w:r w:rsidRPr="000A4918">
              <w:rPr>
                <w:sz w:val="20"/>
                <w:szCs w:val="20"/>
                <w:lang w:val="en-GB"/>
              </w:rPr>
              <w:t xml:space="preserve">Introduction to theme through </w:t>
            </w:r>
            <w:r w:rsidR="00300C10">
              <w:rPr>
                <w:sz w:val="20"/>
                <w:szCs w:val="20"/>
                <w:lang w:val="en-GB"/>
              </w:rPr>
              <w:t>the d</w:t>
            </w:r>
            <w:r w:rsidR="000F7832">
              <w:rPr>
                <w:sz w:val="20"/>
                <w:szCs w:val="20"/>
                <w:lang w:val="en-GB"/>
              </w:rPr>
              <w:t>igital poster</w:t>
            </w:r>
          </w:p>
          <w:p w14:paraId="7B5436FE" w14:textId="6E513436" w:rsidR="00315557" w:rsidRDefault="00B56419" w:rsidP="000F7832">
            <w:pPr>
              <w:pStyle w:val="ListParagraph"/>
              <w:numPr>
                <w:ilvl w:val="0"/>
                <w:numId w:val="2"/>
              </w:numPr>
              <w:rPr>
                <w:sz w:val="20"/>
                <w:szCs w:val="20"/>
                <w:lang w:val="en-GB"/>
              </w:rPr>
            </w:pPr>
            <w:r>
              <w:rPr>
                <w:sz w:val="20"/>
                <w:szCs w:val="20"/>
                <w:lang w:val="en-GB"/>
              </w:rPr>
              <w:t xml:space="preserve">Listening to the </w:t>
            </w:r>
            <w:r w:rsidR="000F7832">
              <w:rPr>
                <w:sz w:val="20"/>
                <w:szCs w:val="20"/>
                <w:lang w:val="en-GB"/>
              </w:rPr>
              <w:t>audio</w:t>
            </w:r>
          </w:p>
          <w:p w14:paraId="7E88C4D0" w14:textId="70D59410" w:rsidR="00BA1037" w:rsidRDefault="00FD1A05" w:rsidP="000F7832">
            <w:pPr>
              <w:pStyle w:val="ListParagraph"/>
              <w:numPr>
                <w:ilvl w:val="0"/>
                <w:numId w:val="2"/>
              </w:numPr>
              <w:rPr>
                <w:sz w:val="20"/>
                <w:szCs w:val="20"/>
                <w:lang w:val="en-GB"/>
              </w:rPr>
            </w:pPr>
            <w:r>
              <w:rPr>
                <w:sz w:val="20"/>
                <w:szCs w:val="20"/>
                <w:lang w:val="en-GB"/>
              </w:rPr>
              <w:t xml:space="preserve">Classroom discussion about </w:t>
            </w:r>
            <w:r w:rsidR="000F7832">
              <w:rPr>
                <w:sz w:val="20"/>
                <w:szCs w:val="20"/>
                <w:lang w:val="en-GB"/>
              </w:rPr>
              <w:t>autumn</w:t>
            </w:r>
          </w:p>
          <w:p w14:paraId="0586BA7B" w14:textId="4C9E303C" w:rsidR="00B56419" w:rsidRDefault="00BA1037" w:rsidP="000F7832">
            <w:pPr>
              <w:pStyle w:val="ListParagraph"/>
              <w:numPr>
                <w:ilvl w:val="0"/>
                <w:numId w:val="2"/>
              </w:numPr>
              <w:rPr>
                <w:sz w:val="20"/>
                <w:szCs w:val="20"/>
                <w:lang w:val="en-GB"/>
              </w:rPr>
            </w:pPr>
            <w:r>
              <w:rPr>
                <w:sz w:val="20"/>
                <w:szCs w:val="20"/>
                <w:lang w:val="en-GB"/>
              </w:rPr>
              <w:t>In Pairs: Children talk about signs of autumn.</w:t>
            </w:r>
          </w:p>
          <w:p w14:paraId="06565C79" w14:textId="70DE92AE" w:rsidR="00315557" w:rsidRPr="000A4918" w:rsidRDefault="000F7832" w:rsidP="000F7832">
            <w:pPr>
              <w:pStyle w:val="ListParagraph"/>
              <w:numPr>
                <w:ilvl w:val="0"/>
                <w:numId w:val="2"/>
              </w:numPr>
              <w:rPr>
                <w:sz w:val="20"/>
                <w:szCs w:val="20"/>
                <w:lang w:val="en-GB"/>
              </w:rPr>
            </w:pPr>
            <w:r>
              <w:rPr>
                <w:sz w:val="20"/>
                <w:szCs w:val="20"/>
                <w:lang w:val="en-GB"/>
              </w:rPr>
              <w:t>Vocabulary Game</w:t>
            </w:r>
          </w:p>
          <w:p w14:paraId="00B7CFCC" w14:textId="3C05C930" w:rsidR="00D51921" w:rsidRDefault="00300C10" w:rsidP="000F7832">
            <w:pPr>
              <w:pStyle w:val="ListParagraph"/>
              <w:numPr>
                <w:ilvl w:val="0"/>
                <w:numId w:val="2"/>
              </w:numPr>
              <w:rPr>
                <w:sz w:val="20"/>
                <w:szCs w:val="20"/>
                <w:lang w:val="en-GB"/>
              </w:rPr>
            </w:pPr>
            <w:r>
              <w:rPr>
                <w:sz w:val="20"/>
                <w:szCs w:val="20"/>
                <w:lang w:val="en-GB"/>
              </w:rPr>
              <w:t xml:space="preserve">Response Book </w:t>
            </w:r>
            <w:r w:rsidR="000F7832">
              <w:rPr>
                <w:sz w:val="20"/>
                <w:szCs w:val="20"/>
                <w:lang w:val="en-GB"/>
              </w:rPr>
              <w:t>p. XX</w:t>
            </w:r>
            <w:r>
              <w:rPr>
                <w:sz w:val="20"/>
                <w:szCs w:val="20"/>
                <w:lang w:val="en-GB"/>
              </w:rPr>
              <w:t>. Poster and thumbnail pictures</w:t>
            </w:r>
          </w:p>
          <w:p w14:paraId="6DB24ACE" w14:textId="30BB02EB" w:rsidR="003634F0" w:rsidRPr="000A4918" w:rsidRDefault="003634F0" w:rsidP="00315557">
            <w:pPr>
              <w:pStyle w:val="ListParagraph"/>
              <w:ind w:left="360"/>
              <w:rPr>
                <w:sz w:val="20"/>
                <w:szCs w:val="20"/>
              </w:rPr>
            </w:pPr>
          </w:p>
        </w:tc>
        <w:tc>
          <w:tcPr>
            <w:tcW w:w="5812" w:type="dxa"/>
            <w:gridSpan w:val="2"/>
          </w:tcPr>
          <w:p w14:paraId="140303E5" w14:textId="7588B570" w:rsidR="003634F0" w:rsidRDefault="003634F0" w:rsidP="009C7D15">
            <w:pPr>
              <w:rPr>
                <w:b/>
                <w:sz w:val="20"/>
                <w:szCs w:val="20"/>
              </w:rPr>
            </w:pPr>
            <w:r w:rsidRPr="003634F0">
              <w:rPr>
                <w:b/>
                <w:sz w:val="20"/>
                <w:szCs w:val="20"/>
              </w:rPr>
              <w:t>Lesson 2</w:t>
            </w:r>
            <w:r w:rsidR="00D51921">
              <w:rPr>
                <w:b/>
                <w:sz w:val="20"/>
                <w:szCs w:val="20"/>
              </w:rPr>
              <w:t>:</w:t>
            </w:r>
          </w:p>
          <w:p w14:paraId="53E19047" w14:textId="03B6935F" w:rsidR="00FD1A05" w:rsidRPr="00A91833" w:rsidRDefault="00FD1A05" w:rsidP="00FD1A05">
            <w:pPr>
              <w:pStyle w:val="ListParagraph"/>
              <w:numPr>
                <w:ilvl w:val="0"/>
                <w:numId w:val="12"/>
              </w:numPr>
              <w:spacing w:after="160" w:line="259" w:lineRule="auto"/>
              <w:rPr>
                <w:b/>
                <w:sz w:val="20"/>
                <w:szCs w:val="20"/>
              </w:rPr>
            </w:pPr>
            <w:r>
              <w:rPr>
                <w:sz w:val="20"/>
                <w:szCs w:val="20"/>
              </w:rPr>
              <w:t xml:space="preserve">Review of </w:t>
            </w:r>
            <w:r w:rsidR="000F7832">
              <w:rPr>
                <w:sz w:val="20"/>
                <w:szCs w:val="20"/>
              </w:rPr>
              <w:t>p</w:t>
            </w:r>
            <w:r>
              <w:rPr>
                <w:sz w:val="20"/>
                <w:szCs w:val="20"/>
              </w:rPr>
              <w:t>oster plus dialogue with questioning to draw out topic</w:t>
            </w:r>
            <w:r w:rsidR="000F7832">
              <w:rPr>
                <w:sz w:val="20"/>
                <w:szCs w:val="20"/>
              </w:rPr>
              <w:t xml:space="preserve"> </w:t>
            </w:r>
            <w:r>
              <w:rPr>
                <w:sz w:val="20"/>
                <w:szCs w:val="20"/>
              </w:rPr>
              <w:t xml:space="preserve">specific </w:t>
            </w:r>
            <w:r w:rsidR="000F7832">
              <w:rPr>
                <w:sz w:val="20"/>
                <w:szCs w:val="20"/>
              </w:rPr>
              <w:t>language</w:t>
            </w:r>
          </w:p>
          <w:p w14:paraId="798B32E4" w14:textId="2FCE31C7" w:rsidR="00D12E14" w:rsidRDefault="00FD1A05" w:rsidP="00FD1A05">
            <w:pPr>
              <w:pStyle w:val="ListParagraph"/>
              <w:numPr>
                <w:ilvl w:val="0"/>
                <w:numId w:val="12"/>
              </w:numPr>
              <w:rPr>
                <w:sz w:val="20"/>
                <w:szCs w:val="20"/>
              </w:rPr>
            </w:pPr>
            <w:r>
              <w:rPr>
                <w:sz w:val="20"/>
                <w:szCs w:val="20"/>
              </w:rPr>
              <w:t xml:space="preserve">Individual children talk </w:t>
            </w:r>
            <w:r w:rsidR="00BA1037">
              <w:rPr>
                <w:sz w:val="20"/>
                <w:szCs w:val="20"/>
              </w:rPr>
              <w:t>a</w:t>
            </w:r>
            <w:r>
              <w:rPr>
                <w:sz w:val="20"/>
                <w:szCs w:val="20"/>
              </w:rPr>
              <w:t xml:space="preserve">bout </w:t>
            </w:r>
            <w:r w:rsidR="000F7832">
              <w:rPr>
                <w:sz w:val="20"/>
                <w:szCs w:val="20"/>
              </w:rPr>
              <w:t>what they have noticed about and their activities</w:t>
            </w:r>
            <w:r w:rsidR="00BA1037">
              <w:rPr>
                <w:sz w:val="20"/>
                <w:szCs w:val="20"/>
              </w:rPr>
              <w:t xml:space="preserve"> in </w:t>
            </w:r>
            <w:r w:rsidR="000F7832">
              <w:rPr>
                <w:sz w:val="20"/>
                <w:szCs w:val="20"/>
              </w:rPr>
              <w:t>a</w:t>
            </w:r>
            <w:r w:rsidR="00BA1037">
              <w:rPr>
                <w:sz w:val="20"/>
                <w:szCs w:val="20"/>
              </w:rPr>
              <w:t>utumn.</w:t>
            </w:r>
          </w:p>
          <w:p w14:paraId="5EBB43D9" w14:textId="1E577F9E" w:rsidR="00FD1A05" w:rsidRDefault="00BA1037" w:rsidP="00FD1A05">
            <w:pPr>
              <w:pStyle w:val="ListParagraph"/>
              <w:numPr>
                <w:ilvl w:val="0"/>
                <w:numId w:val="12"/>
              </w:numPr>
              <w:rPr>
                <w:sz w:val="20"/>
                <w:szCs w:val="20"/>
              </w:rPr>
            </w:pPr>
            <w:r>
              <w:rPr>
                <w:sz w:val="20"/>
                <w:szCs w:val="20"/>
              </w:rPr>
              <w:t>In groups: Children c</w:t>
            </w:r>
            <w:r w:rsidR="00FD1A05">
              <w:rPr>
                <w:sz w:val="20"/>
                <w:szCs w:val="20"/>
              </w:rPr>
              <w:t>ompos</w:t>
            </w:r>
            <w:r>
              <w:rPr>
                <w:sz w:val="20"/>
                <w:szCs w:val="20"/>
              </w:rPr>
              <w:t>e</w:t>
            </w:r>
            <w:r w:rsidR="00FD1A05">
              <w:rPr>
                <w:sz w:val="20"/>
                <w:szCs w:val="20"/>
              </w:rPr>
              <w:t xml:space="preserve"> dialogue for various </w:t>
            </w:r>
            <w:r>
              <w:rPr>
                <w:sz w:val="20"/>
                <w:szCs w:val="20"/>
              </w:rPr>
              <w:t>autumn</w:t>
            </w:r>
            <w:r w:rsidR="000F7832">
              <w:rPr>
                <w:sz w:val="20"/>
                <w:szCs w:val="20"/>
              </w:rPr>
              <w:t xml:space="preserve"> scenarios</w:t>
            </w:r>
          </w:p>
          <w:p w14:paraId="2C5177A8" w14:textId="1DC78620" w:rsidR="00D51921" w:rsidRPr="00234E7C" w:rsidRDefault="00D51921" w:rsidP="00FD1A05">
            <w:pPr>
              <w:pStyle w:val="ListParagraph"/>
              <w:numPr>
                <w:ilvl w:val="0"/>
                <w:numId w:val="12"/>
              </w:numPr>
              <w:rPr>
                <w:b/>
                <w:sz w:val="20"/>
                <w:szCs w:val="20"/>
              </w:rPr>
            </w:pPr>
            <w:r w:rsidRPr="000A4918">
              <w:rPr>
                <w:sz w:val="20"/>
                <w:szCs w:val="20"/>
                <w:lang w:val="en-GB"/>
              </w:rPr>
              <w:t xml:space="preserve">Vocabulary Game </w:t>
            </w:r>
          </w:p>
          <w:p w14:paraId="3399C3DB" w14:textId="0AD69F70" w:rsidR="00315557" w:rsidRPr="00D12E14" w:rsidRDefault="00315557" w:rsidP="000F7832">
            <w:pPr>
              <w:pStyle w:val="ListParagraph"/>
              <w:numPr>
                <w:ilvl w:val="0"/>
                <w:numId w:val="12"/>
              </w:numPr>
              <w:rPr>
                <w:sz w:val="20"/>
                <w:szCs w:val="20"/>
                <w:lang w:val="en-GB"/>
              </w:rPr>
            </w:pPr>
            <w:r>
              <w:rPr>
                <w:sz w:val="20"/>
                <w:szCs w:val="20"/>
                <w:lang w:val="en-GB"/>
              </w:rPr>
              <w:t xml:space="preserve">Response Book – </w:t>
            </w:r>
            <w:r w:rsidR="000F7832">
              <w:rPr>
                <w:sz w:val="20"/>
                <w:szCs w:val="20"/>
                <w:lang w:val="en-GB"/>
              </w:rPr>
              <w:t>p. X</w:t>
            </w:r>
            <w:r w:rsidR="00D12E14">
              <w:rPr>
                <w:sz w:val="20"/>
                <w:szCs w:val="20"/>
                <w:lang w:val="en-GB"/>
              </w:rPr>
              <w:t>X</w:t>
            </w:r>
            <w:r>
              <w:rPr>
                <w:sz w:val="20"/>
                <w:szCs w:val="20"/>
                <w:lang w:val="en-GB"/>
              </w:rPr>
              <w:t xml:space="preserve"> </w:t>
            </w:r>
            <w:r w:rsidR="000F7832">
              <w:rPr>
                <w:sz w:val="20"/>
                <w:szCs w:val="20"/>
                <w:lang w:val="en-GB"/>
              </w:rPr>
              <w:t>Autumn Fruit</w:t>
            </w:r>
            <w:r w:rsidR="00C57B4D">
              <w:rPr>
                <w:sz w:val="20"/>
                <w:szCs w:val="20"/>
                <w:lang w:val="en-GB"/>
              </w:rPr>
              <w:t xml:space="preserve"> and Veg</w:t>
            </w:r>
            <w:r w:rsidR="000F7832">
              <w:rPr>
                <w:sz w:val="20"/>
                <w:szCs w:val="20"/>
                <w:lang w:val="en-GB"/>
              </w:rPr>
              <w:t>etables</w:t>
            </w:r>
          </w:p>
        </w:tc>
      </w:tr>
      <w:tr w:rsidR="003634F0" w14:paraId="3B05E48F" w14:textId="77777777" w:rsidTr="00300C10">
        <w:tc>
          <w:tcPr>
            <w:tcW w:w="2405" w:type="dxa"/>
            <w:vMerge/>
          </w:tcPr>
          <w:p w14:paraId="68BB5603" w14:textId="77777777" w:rsidR="003634F0" w:rsidRPr="00477486" w:rsidRDefault="003634F0">
            <w:pPr>
              <w:rPr>
                <w:b/>
              </w:rPr>
            </w:pPr>
          </w:p>
        </w:tc>
        <w:tc>
          <w:tcPr>
            <w:tcW w:w="5812" w:type="dxa"/>
            <w:gridSpan w:val="3"/>
          </w:tcPr>
          <w:p w14:paraId="1C8DE8A4" w14:textId="04D68D7C" w:rsidR="003634F0" w:rsidRDefault="003634F0" w:rsidP="00D82590">
            <w:pPr>
              <w:rPr>
                <w:b/>
                <w:sz w:val="20"/>
                <w:szCs w:val="20"/>
              </w:rPr>
            </w:pPr>
            <w:r w:rsidRPr="003634F0">
              <w:rPr>
                <w:b/>
                <w:sz w:val="20"/>
                <w:szCs w:val="20"/>
              </w:rPr>
              <w:t>Lesson 3</w:t>
            </w:r>
            <w:r w:rsidR="00D51921">
              <w:rPr>
                <w:b/>
                <w:sz w:val="20"/>
                <w:szCs w:val="20"/>
              </w:rPr>
              <w:t>:</w:t>
            </w:r>
          </w:p>
          <w:p w14:paraId="35FE92FB" w14:textId="639300F3" w:rsidR="00607EFD" w:rsidRDefault="000F7832" w:rsidP="00607EFD">
            <w:pPr>
              <w:pStyle w:val="ListParagraph"/>
              <w:numPr>
                <w:ilvl w:val="0"/>
                <w:numId w:val="13"/>
              </w:numPr>
              <w:rPr>
                <w:sz w:val="20"/>
                <w:szCs w:val="20"/>
              </w:rPr>
            </w:pPr>
            <w:r>
              <w:rPr>
                <w:sz w:val="20"/>
                <w:szCs w:val="20"/>
              </w:rPr>
              <w:t>Revise poster/replay audio</w:t>
            </w:r>
          </w:p>
          <w:p w14:paraId="49DFDA7B" w14:textId="63223265" w:rsidR="00FD1A05" w:rsidRPr="00607EFD" w:rsidRDefault="00FD1A05" w:rsidP="00607EFD">
            <w:pPr>
              <w:pStyle w:val="ListParagraph"/>
              <w:numPr>
                <w:ilvl w:val="0"/>
                <w:numId w:val="13"/>
              </w:numPr>
              <w:rPr>
                <w:sz w:val="20"/>
                <w:szCs w:val="20"/>
              </w:rPr>
            </w:pPr>
            <w:r>
              <w:rPr>
                <w:sz w:val="20"/>
                <w:szCs w:val="20"/>
              </w:rPr>
              <w:t xml:space="preserve">Poem: </w:t>
            </w:r>
            <w:r w:rsidR="00C57B4D">
              <w:rPr>
                <w:sz w:val="20"/>
                <w:szCs w:val="20"/>
              </w:rPr>
              <w:t>Signs of Autumn</w:t>
            </w:r>
          </w:p>
          <w:p w14:paraId="328E586A" w14:textId="034E8F7F" w:rsidR="00D12E14" w:rsidRDefault="00FD1A05" w:rsidP="00607EFD">
            <w:pPr>
              <w:pStyle w:val="ListParagraph"/>
              <w:numPr>
                <w:ilvl w:val="0"/>
                <w:numId w:val="13"/>
              </w:numPr>
              <w:rPr>
                <w:sz w:val="20"/>
                <w:szCs w:val="20"/>
                <w:lang w:val="en-GB"/>
              </w:rPr>
            </w:pPr>
            <w:r>
              <w:rPr>
                <w:sz w:val="20"/>
                <w:szCs w:val="20"/>
                <w:lang w:val="en-GB"/>
              </w:rPr>
              <w:t xml:space="preserve">Circle time: </w:t>
            </w:r>
            <w:r w:rsidR="000F7832">
              <w:rPr>
                <w:sz w:val="20"/>
                <w:szCs w:val="20"/>
                <w:lang w:val="en-GB"/>
              </w:rPr>
              <w:t>D</w:t>
            </w:r>
            <w:r>
              <w:rPr>
                <w:sz w:val="20"/>
                <w:szCs w:val="20"/>
                <w:lang w:val="en-GB"/>
              </w:rPr>
              <w:t>iscussion of poem</w:t>
            </w:r>
          </w:p>
          <w:p w14:paraId="75165AF8" w14:textId="71AF113D" w:rsidR="00D12E14" w:rsidRPr="00607EFD" w:rsidRDefault="000F7832" w:rsidP="00607EFD">
            <w:pPr>
              <w:pStyle w:val="ListParagraph"/>
              <w:numPr>
                <w:ilvl w:val="0"/>
                <w:numId w:val="13"/>
              </w:numPr>
              <w:rPr>
                <w:sz w:val="20"/>
                <w:szCs w:val="20"/>
              </w:rPr>
            </w:pPr>
            <w:r>
              <w:rPr>
                <w:sz w:val="20"/>
                <w:szCs w:val="20"/>
              </w:rPr>
              <w:t xml:space="preserve">Vocabulary Game </w:t>
            </w:r>
          </w:p>
          <w:p w14:paraId="75DF9C3C" w14:textId="00F2B5CC" w:rsidR="009D2018" w:rsidRPr="00E8553D" w:rsidRDefault="009D2018" w:rsidP="00E8553D">
            <w:pPr>
              <w:rPr>
                <w:b/>
                <w:sz w:val="20"/>
                <w:szCs w:val="20"/>
              </w:rPr>
            </w:pPr>
          </w:p>
        </w:tc>
        <w:tc>
          <w:tcPr>
            <w:tcW w:w="5812" w:type="dxa"/>
            <w:gridSpan w:val="2"/>
          </w:tcPr>
          <w:p w14:paraId="29BE2721" w14:textId="2AAA2A80" w:rsidR="003634F0" w:rsidRDefault="003634F0" w:rsidP="00D82590">
            <w:pPr>
              <w:rPr>
                <w:b/>
                <w:sz w:val="20"/>
                <w:szCs w:val="20"/>
              </w:rPr>
            </w:pPr>
            <w:r w:rsidRPr="003634F0">
              <w:rPr>
                <w:b/>
                <w:sz w:val="20"/>
                <w:szCs w:val="20"/>
              </w:rPr>
              <w:t>Lesson 4</w:t>
            </w:r>
            <w:r w:rsidR="00D51921">
              <w:rPr>
                <w:b/>
                <w:sz w:val="20"/>
                <w:szCs w:val="20"/>
              </w:rPr>
              <w:t>:</w:t>
            </w:r>
          </w:p>
          <w:p w14:paraId="52584AED" w14:textId="64353556" w:rsidR="00607EFD" w:rsidRPr="001E2DD0" w:rsidRDefault="001E2DD0" w:rsidP="00D12E14">
            <w:pPr>
              <w:pStyle w:val="ListParagraph"/>
              <w:numPr>
                <w:ilvl w:val="0"/>
                <w:numId w:val="11"/>
              </w:numPr>
              <w:rPr>
                <w:b/>
                <w:sz w:val="20"/>
                <w:szCs w:val="20"/>
              </w:rPr>
            </w:pPr>
            <w:r>
              <w:rPr>
                <w:sz w:val="20"/>
                <w:szCs w:val="20"/>
              </w:rPr>
              <w:t>Revise poster plus audio</w:t>
            </w:r>
          </w:p>
          <w:p w14:paraId="7EBE6A81" w14:textId="4ED8C92E" w:rsidR="001E2DD0" w:rsidRDefault="001E2DD0" w:rsidP="00D12E14">
            <w:pPr>
              <w:pStyle w:val="ListParagraph"/>
              <w:numPr>
                <w:ilvl w:val="0"/>
                <w:numId w:val="11"/>
              </w:numPr>
              <w:rPr>
                <w:sz w:val="20"/>
                <w:szCs w:val="20"/>
              </w:rPr>
            </w:pPr>
            <w:r w:rsidRPr="001E2DD0">
              <w:rPr>
                <w:sz w:val="20"/>
                <w:szCs w:val="20"/>
              </w:rPr>
              <w:t>Play</w:t>
            </w:r>
            <w:r w:rsidR="00C57B4D">
              <w:rPr>
                <w:sz w:val="20"/>
                <w:szCs w:val="20"/>
              </w:rPr>
              <w:t>: Autumn words and sounds game</w:t>
            </w:r>
          </w:p>
          <w:p w14:paraId="4ED05267" w14:textId="048ED617" w:rsidR="001E2DD0" w:rsidRPr="001E2DD0" w:rsidRDefault="001E2DD0" w:rsidP="00D12E14">
            <w:pPr>
              <w:pStyle w:val="ListParagraph"/>
              <w:numPr>
                <w:ilvl w:val="0"/>
                <w:numId w:val="11"/>
              </w:numPr>
              <w:rPr>
                <w:sz w:val="20"/>
                <w:szCs w:val="20"/>
              </w:rPr>
            </w:pPr>
            <w:r>
              <w:rPr>
                <w:sz w:val="20"/>
                <w:szCs w:val="20"/>
              </w:rPr>
              <w:t xml:space="preserve">Slide show: </w:t>
            </w:r>
            <w:r w:rsidR="00C57B4D">
              <w:rPr>
                <w:sz w:val="20"/>
                <w:szCs w:val="20"/>
              </w:rPr>
              <w:t>Signs of autumn</w:t>
            </w:r>
          </w:p>
          <w:p w14:paraId="27970180" w14:textId="684C1EE6" w:rsidR="00D51921" w:rsidRPr="00234E7C" w:rsidRDefault="00D51921" w:rsidP="00D12E14">
            <w:pPr>
              <w:pStyle w:val="ListParagraph"/>
              <w:numPr>
                <w:ilvl w:val="0"/>
                <w:numId w:val="11"/>
              </w:numPr>
              <w:rPr>
                <w:b/>
                <w:sz w:val="20"/>
                <w:szCs w:val="20"/>
              </w:rPr>
            </w:pPr>
            <w:r w:rsidRPr="00234E7C">
              <w:rPr>
                <w:sz w:val="20"/>
                <w:szCs w:val="20"/>
                <w:lang w:val="en-GB"/>
              </w:rPr>
              <w:t xml:space="preserve">Vocabulary Game </w:t>
            </w:r>
          </w:p>
          <w:p w14:paraId="1E79A043" w14:textId="07CB8B27" w:rsidR="00300C10" w:rsidRPr="00404E2F" w:rsidRDefault="00E8553D" w:rsidP="000F7832">
            <w:pPr>
              <w:pStyle w:val="ListParagraph"/>
              <w:numPr>
                <w:ilvl w:val="0"/>
                <w:numId w:val="11"/>
              </w:numPr>
              <w:rPr>
                <w:sz w:val="20"/>
                <w:szCs w:val="20"/>
              </w:rPr>
            </w:pPr>
            <w:r>
              <w:rPr>
                <w:sz w:val="20"/>
                <w:szCs w:val="20"/>
              </w:rPr>
              <w:t xml:space="preserve">Response Book – </w:t>
            </w:r>
            <w:r w:rsidR="000F7832">
              <w:rPr>
                <w:sz w:val="20"/>
                <w:szCs w:val="20"/>
              </w:rPr>
              <w:t>p. XX.</w:t>
            </w:r>
            <w:r>
              <w:rPr>
                <w:sz w:val="20"/>
                <w:szCs w:val="20"/>
              </w:rPr>
              <w:t xml:space="preserve"> </w:t>
            </w:r>
            <w:r w:rsidR="00C57B4D">
              <w:rPr>
                <w:sz w:val="20"/>
                <w:szCs w:val="20"/>
              </w:rPr>
              <w:t>Name the season</w:t>
            </w:r>
          </w:p>
        </w:tc>
      </w:tr>
      <w:tr w:rsidR="003634F0" w14:paraId="16A7C7DD" w14:textId="77777777" w:rsidTr="00D51921">
        <w:tc>
          <w:tcPr>
            <w:tcW w:w="2405" w:type="dxa"/>
          </w:tcPr>
          <w:p w14:paraId="4495F975" w14:textId="77777777" w:rsidR="003634F0" w:rsidRPr="00D51921" w:rsidRDefault="003634F0" w:rsidP="00D51921">
            <w:pPr>
              <w:rPr>
                <w:b/>
                <w:sz w:val="24"/>
                <w:szCs w:val="24"/>
              </w:rPr>
            </w:pPr>
            <w:r w:rsidRPr="00D51921">
              <w:rPr>
                <w:b/>
                <w:sz w:val="24"/>
                <w:szCs w:val="24"/>
              </w:rPr>
              <w:t>Resources</w:t>
            </w:r>
          </w:p>
        </w:tc>
        <w:tc>
          <w:tcPr>
            <w:tcW w:w="11624" w:type="dxa"/>
            <w:gridSpan w:val="5"/>
          </w:tcPr>
          <w:p w14:paraId="090D4C03" w14:textId="77777777" w:rsidR="000F7832" w:rsidRPr="00F60763" w:rsidRDefault="000F7832" w:rsidP="000F7832">
            <w:pPr>
              <w:pStyle w:val="ListParagraph"/>
              <w:numPr>
                <w:ilvl w:val="0"/>
                <w:numId w:val="14"/>
              </w:numPr>
              <w:spacing w:after="200" w:line="276" w:lineRule="auto"/>
              <w:rPr>
                <w:lang w:val="en-GB"/>
              </w:rPr>
            </w:pPr>
            <w:r w:rsidRPr="00F60763">
              <w:rPr>
                <w:lang w:val="en-GB"/>
              </w:rPr>
              <w:t>Interactive Whiteboard Poster</w:t>
            </w:r>
          </w:p>
          <w:p w14:paraId="5E29C902" w14:textId="77777777" w:rsidR="000F7832" w:rsidRPr="00F60763" w:rsidRDefault="000F7832" w:rsidP="000F7832">
            <w:pPr>
              <w:pStyle w:val="ListParagraph"/>
              <w:numPr>
                <w:ilvl w:val="0"/>
                <w:numId w:val="14"/>
              </w:numPr>
              <w:spacing w:after="200" w:line="276" w:lineRule="auto"/>
            </w:pPr>
            <w:r w:rsidRPr="00F60763">
              <w:rPr>
                <w:lang w:val="en-GB"/>
              </w:rPr>
              <w:t xml:space="preserve">Classroom-based </w:t>
            </w:r>
            <w:r>
              <w:rPr>
                <w:lang w:val="en-GB"/>
              </w:rPr>
              <w:t>A</w:t>
            </w:r>
            <w:r w:rsidRPr="00F60763">
              <w:rPr>
                <w:lang w:val="en-GB"/>
              </w:rPr>
              <w:t xml:space="preserve">ctivities (provided in </w:t>
            </w:r>
            <w:proofErr w:type="spellStart"/>
            <w:r w:rsidRPr="00F60763">
              <w:rPr>
                <w:lang w:val="en-GB"/>
              </w:rPr>
              <w:t>TRB</w:t>
            </w:r>
            <w:proofErr w:type="spellEnd"/>
            <w:r w:rsidRPr="00F60763">
              <w:rPr>
                <w:lang w:val="en-GB"/>
              </w:rPr>
              <w:t xml:space="preserve"> and onscreen)</w:t>
            </w:r>
          </w:p>
          <w:p w14:paraId="04113B3B" w14:textId="77777777" w:rsidR="000F7832" w:rsidRPr="00F60763" w:rsidRDefault="000F7832" w:rsidP="000F7832">
            <w:pPr>
              <w:pStyle w:val="ListParagraph"/>
              <w:numPr>
                <w:ilvl w:val="0"/>
                <w:numId w:val="14"/>
              </w:numPr>
              <w:spacing w:after="200" w:line="276" w:lineRule="auto"/>
            </w:pPr>
            <w:r w:rsidRPr="00F60763">
              <w:rPr>
                <w:lang w:val="en-GB"/>
              </w:rPr>
              <w:t xml:space="preserve">Interactive Whiteboard Topic </w:t>
            </w:r>
            <w:r>
              <w:rPr>
                <w:lang w:val="en-GB"/>
              </w:rPr>
              <w:t>Specific Language G</w:t>
            </w:r>
            <w:r w:rsidRPr="00F60763">
              <w:rPr>
                <w:lang w:val="en-GB"/>
              </w:rPr>
              <w:t xml:space="preserve">ames </w:t>
            </w:r>
          </w:p>
          <w:p w14:paraId="2419F052" w14:textId="77777777" w:rsidR="000F7832" w:rsidRPr="00F60763" w:rsidRDefault="000F7832" w:rsidP="000F7832">
            <w:pPr>
              <w:pStyle w:val="ListParagraph"/>
              <w:numPr>
                <w:ilvl w:val="0"/>
                <w:numId w:val="14"/>
              </w:numPr>
              <w:spacing w:after="200" w:line="276" w:lineRule="auto"/>
            </w:pPr>
            <w:r w:rsidRPr="00F60763">
              <w:t xml:space="preserve">Related pages in response book </w:t>
            </w:r>
          </w:p>
          <w:p w14:paraId="122541E0" w14:textId="77777777" w:rsidR="000F7832" w:rsidRPr="000F7832" w:rsidRDefault="000F7832" w:rsidP="000F7832">
            <w:pPr>
              <w:pStyle w:val="ListParagraph"/>
              <w:numPr>
                <w:ilvl w:val="0"/>
                <w:numId w:val="14"/>
              </w:numPr>
              <w:spacing w:after="200" w:line="276" w:lineRule="auto"/>
            </w:pPr>
            <w:r w:rsidRPr="00F60763">
              <w:t>Poem</w:t>
            </w:r>
            <w:r w:rsidRPr="00F60763">
              <w:rPr>
                <w:rFonts w:cstheme="minorHAnsi"/>
                <w:bCs/>
              </w:rPr>
              <w:t xml:space="preserve"> </w:t>
            </w:r>
          </w:p>
          <w:p w14:paraId="6B6B83AF" w14:textId="55BF95C0" w:rsidR="003634F0" w:rsidRPr="000F7832" w:rsidRDefault="000F7832" w:rsidP="000F7832">
            <w:pPr>
              <w:pStyle w:val="ListParagraph"/>
              <w:numPr>
                <w:ilvl w:val="0"/>
                <w:numId w:val="14"/>
              </w:numPr>
              <w:spacing w:after="200" w:line="276" w:lineRule="auto"/>
            </w:pPr>
            <w:r w:rsidRPr="00F60763">
              <w:rPr>
                <w:bCs/>
              </w:rPr>
              <w:t>Slideshow</w:t>
            </w:r>
          </w:p>
        </w:tc>
      </w:tr>
      <w:tr w:rsidR="000F7832" w14:paraId="2F4266A5" w14:textId="77777777" w:rsidTr="00D51921">
        <w:tc>
          <w:tcPr>
            <w:tcW w:w="2405" w:type="dxa"/>
          </w:tcPr>
          <w:p w14:paraId="1FCC112F" w14:textId="6C23B840" w:rsidR="000F7832" w:rsidRPr="00D51921" w:rsidRDefault="00A5199B" w:rsidP="00D51921">
            <w:pPr>
              <w:rPr>
                <w:b/>
                <w:sz w:val="24"/>
                <w:szCs w:val="24"/>
              </w:rPr>
            </w:pPr>
            <w:r w:rsidRPr="00F60763">
              <w:rPr>
                <w:rStyle w:val="normaltextrun"/>
                <w:rFonts w:cs="Calibri Light"/>
              </w:rPr>
              <w:lastRenderedPageBreak/>
              <w:t>Topic Specific Language</w:t>
            </w:r>
          </w:p>
        </w:tc>
        <w:tc>
          <w:tcPr>
            <w:tcW w:w="11624" w:type="dxa"/>
            <w:gridSpan w:val="5"/>
          </w:tcPr>
          <w:p w14:paraId="255B9610" w14:textId="77777777" w:rsidR="00A5199B" w:rsidRPr="00A5199B" w:rsidRDefault="00A5199B" w:rsidP="00A5199B">
            <w:pPr>
              <w:rPr>
                <w:rFonts w:asciiTheme="majorHAnsi" w:hAnsiTheme="majorHAnsi" w:cstheme="majorHAnsi"/>
                <w:b/>
              </w:rPr>
            </w:pPr>
          </w:p>
          <w:tbl>
            <w:tblPr>
              <w:tblStyle w:val="TableGrid"/>
              <w:tblW w:w="0" w:type="auto"/>
              <w:jc w:val="center"/>
              <w:tblLook w:val="04A0" w:firstRow="1" w:lastRow="0" w:firstColumn="1" w:lastColumn="0" w:noHBand="0" w:noVBand="1"/>
            </w:tblPr>
            <w:tblGrid>
              <w:gridCol w:w="3005"/>
              <w:gridCol w:w="3005"/>
            </w:tblGrid>
            <w:tr w:rsidR="00A5199B" w:rsidRPr="00A2277B" w14:paraId="59FEAE8A" w14:textId="77777777" w:rsidTr="00A5199B">
              <w:trPr>
                <w:jc w:val="center"/>
              </w:trPr>
              <w:tc>
                <w:tcPr>
                  <w:tcW w:w="3005" w:type="dxa"/>
                </w:tcPr>
                <w:p w14:paraId="4598BD47" w14:textId="77777777" w:rsidR="00A5199B" w:rsidRPr="00A2277B" w:rsidRDefault="00A5199B" w:rsidP="00A5199B">
                  <w:pPr>
                    <w:rPr>
                      <w:rFonts w:asciiTheme="majorHAnsi" w:hAnsiTheme="majorHAnsi" w:cstheme="majorHAnsi"/>
                    </w:rPr>
                  </w:pPr>
                  <w:r>
                    <w:rPr>
                      <w:rFonts w:asciiTheme="majorHAnsi" w:hAnsiTheme="majorHAnsi" w:cstheme="majorHAnsi"/>
                    </w:rPr>
                    <w:t>evergreen</w:t>
                  </w:r>
                </w:p>
              </w:tc>
              <w:tc>
                <w:tcPr>
                  <w:tcW w:w="3005" w:type="dxa"/>
                </w:tcPr>
                <w:p w14:paraId="0FA221FD" w14:textId="77777777" w:rsidR="00A5199B" w:rsidRPr="00A2277B" w:rsidRDefault="00A5199B" w:rsidP="00A5199B">
                  <w:pPr>
                    <w:rPr>
                      <w:rFonts w:asciiTheme="majorHAnsi" w:hAnsiTheme="majorHAnsi" w:cstheme="majorHAnsi"/>
                    </w:rPr>
                  </w:pPr>
                  <w:r>
                    <w:rPr>
                      <w:rFonts w:asciiTheme="majorHAnsi" w:hAnsiTheme="majorHAnsi" w:cstheme="majorHAnsi"/>
                    </w:rPr>
                    <w:t>autumn fruit</w:t>
                  </w:r>
                </w:p>
              </w:tc>
            </w:tr>
            <w:tr w:rsidR="00A5199B" w:rsidRPr="00A2277B" w14:paraId="5B8CDE14" w14:textId="77777777" w:rsidTr="00A5199B">
              <w:trPr>
                <w:jc w:val="center"/>
              </w:trPr>
              <w:tc>
                <w:tcPr>
                  <w:tcW w:w="3005" w:type="dxa"/>
                </w:tcPr>
                <w:p w14:paraId="1A7AD6DA" w14:textId="77777777" w:rsidR="00A5199B" w:rsidRPr="00A2277B" w:rsidRDefault="00A5199B" w:rsidP="00A5199B">
                  <w:pPr>
                    <w:rPr>
                      <w:rFonts w:asciiTheme="majorHAnsi" w:hAnsiTheme="majorHAnsi" w:cstheme="majorHAnsi"/>
                    </w:rPr>
                  </w:pPr>
                  <w:r>
                    <w:rPr>
                      <w:rFonts w:asciiTheme="majorHAnsi" w:hAnsiTheme="majorHAnsi" w:cstheme="majorHAnsi"/>
                    </w:rPr>
                    <w:t>deciduous</w:t>
                  </w:r>
                </w:p>
              </w:tc>
              <w:tc>
                <w:tcPr>
                  <w:tcW w:w="3005" w:type="dxa"/>
                </w:tcPr>
                <w:p w14:paraId="75912031" w14:textId="77777777" w:rsidR="00A5199B" w:rsidRPr="00A2277B" w:rsidRDefault="00A5199B" w:rsidP="00A5199B">
                  <w:pPr>
                    <w:rPr>
                      <w:rFonts w:asciiTheme="majorHAnsi" w:hAnsiTheme="majorHAnsi" w:cstheme="majorHAnsi"/>
                    </w:rPr>
                  </w:pPr>
                  <w:r>
                    <w:rPr>
                      <w:rFonts w:asciiTheme="majorHAnsi" w:hAnsiTheme="majorHAnsi" w:cstheme="majorHAnsi"/>
                    </w:rPr>
                    <w:t>ripe</w:t>
                  </w:r>
                </w:p>
              </w:tc>
            </w:tr>
            <w:tr w:rsidR="00A5199B" w:rsidRPr="00A2277B" w14:paraId="2FA3DF5B" w14:textId="77777777" w:rsidTr="00A5199B">
              <w:trPr>
                <w:jc w:val="center"/>
              </w:trPr>
              <w:tc>
                <w:tcPr>
                  <w:tcW w:w="3005" w:type="dxa"/>
                </w:tcPr>
                <w:p w14:paraId="46307CDB" w14:textId="77777777" w:rsidR="00A5199B" w:rsidRPr="00A2277B" w:rsidRDefault="00A5199B" w:rsidP="00A5199B">
                  <w:pPr>
                    <w:rPr>
                      <w:rFonts w:asciiTheme="majorHAnsi" w:hAnsiTheme="majorHAnsi" w:cstheme="majorHAnsi"/>
                    </w:rPr>
                  </w:pPr>
                  <w:r>
                    <w:rPr>
                      <w:rFonts w:asciiTheme="majorHAnsi" w:hAnsiTheme="majorHAnsi" w:cstheme="majorHAnsi"/>
                    </w:rPr>
                    <w:t>hibernate</w:t>
                  </w:r>
                </w:p>
              </w:tc>
              <w:tc>
                <w:tcPr>
                  <w:tcW w:w="3005" w:type="dxa"/>
                </w:tcPr>
                <w:p w14:paraId="4D32C45C" w14:textId="77777777" w:rsidR="00A5199B" w:rsidRPr="00A2277B" w:rsidRDefault="00A5199B" w:rsidP="00A5199B">
                  <w:pPr>
                    <w:rPr>
                      <w:rFonts w:asciiTheme="majorHAnsi" w:hAnsiTheme="majorHAnsi" w:cstheme="majorHAnsi"/>
                    </w:rPr>
                  </w:pPr>
                  <w:r>
                    <w:rPr>
                      <w:rFonts w:asciiTheme="majorHAnsi" w:hAnsiTheme="majorHAnsi" w:cstheme="majorHAnsi"/>
                    </w:rPr>
                    <w:t>season</w:t>
                  </w:r>
                </w:p>
              </w:tc>
            </w:tr>
            <w:tr w:rsidR="00A5199B" w:rsidRPr="00A2277B" w14:paraId="38F79DCF" w14:textId="77777777" w:rsidTr="00A5199B">
              <w:trPr>
                <w:jc w:val="center"/>
              </w:trPr>
              <w:tc>
                <w:tcPr>
                  <w:tcW w:w="3005" w:type="dxa"/>
                </w:tcPr>
                <w:p w14:paraId="3CBC690C" w14:textId="77777777" w:rsidR="00A5199B" w:rsidRPr="00A2277B" w:rsidRDefault="00A5199B" w:rsidP="00A5199B">
                  <w:pPr>
                    <w:rPr>
                      <w:rFonts w:asciiTheme="majorHAnsi" w:hAnsiTheme="majorHAnsi" w:cstheme="majorHAnsi"/>
                    </w:rPr>
                  </w:pPr>
                  <w:r>
                    <w:rPr>
                      <w:rFonts w:asciiTheme="majorHAnsi" w:hAnsiTheme="majorHAnsi" w:cstheme="majorHAnsi"/>
                    </w:rPr>
                    <w:t>nature</w:t>
                  </w:r>
                </w:p>
              </w:tc>
              <w:tc>
                <w:tcPr>
                  <w:tcW w:w="3005" w:type="dxa"/>
                </w:tcPr>
                <w:p w14:paraId="2316B3AC" w14:textId="77777777" w:rsidR="00A5199B" w:rsidRPr="00A2277B" w:rsidRDefault="00A5199B" w:rsidP="00A5199B">
                  <w:pPr>
                    <w:rPr>
                      <w:rFonts w:asciiTheme="majorHAnsi" w:hAnsiTheme="majorHAnsi" w:cstheme="majorHAnsi"/>
                    </w:rPr>
                  </w:pPr>
                  <w:r>
                    <w:rPr>
                      <w:rFonts w:asciiTheme="majorHAnsi" w:hAnsiTheme="majorHAnsi" w:cstheme="majorHAnsi"/>
                    </w:rPr>
                    <w:t>windfalls</w:t>
                  </w:r>
                </w:p>
              </w:tc>
            </w:tr>
            <w:tr w:rsidR="00A5199B" w:rsidRPr="00A2277B" w14:paraId="18498E79" w14:textId="77777777" w:rsidTr="00A5199B">
              <w:trPr>
                <w:jc w:val="center"/>
              </w:trPr>
              <w:tc>
                <w:tcPr>
                  <w:tcW w:w="3005" w:type="dxa"/>
                </w:tcPr>
                <w:p w14:paraId="0E6DDD40" w14:textId="77777777" w:rsidR="00A5199B" w:rsidRPr="00A2277B" w:rsidRDefault="00A5199B" w:rsidP="00A5199B">
                  <w:pPr>
                    <w:rPr>
                      <w:rFonts w:asciiTheme="majorHAnsi" w:hAnsiTheme="majorHAnsi" w:cstheme="majorHAnsi"/>
                    </w:rPr>
                  </w:pPr>
                  <w:r>
                    <w:rPr>
                      <w:rFonts w:asciiTheme="majorHAnsi" w:hAnsiTheme="majorHAnsi" w:cstheme="majorHAnsi"/>
                    </w:rPr>
                    <w:t>daylight</w:t>
                  </w:r>
                </w:p>
              </w:tc>
              <w:tc>
                <w:tcPr>
                  <w:tcW w:w="3005" w:type="dxa"/>
                </w:tcPr>
                <w:p w14:paraId="27CDABEE" w14:textId="77777777" w:rsidR="00A5199B" w:rsidRPr="00A2277B" w:rsidRDefault="00A5199B" w:rsidP="00A5199B">
                  <w:pPr>
                    <w:rPr>
                      <w:rFonts w:asciiTheme="majorHAnsi" w:hAnsiTheme="majorHAnsi" w:cstheme="majorHAnsi"/>
                    </w:rPr>
                  </w:pPr>
                  <w:r>
                    <w:rPr>
                      <w:rFonts w:asciiTheme="majorHAnsi" w:hAnsiTheme="majorHAnsi" w:cstheme="majorHAnsi"/>
                    </w:rPr>
                    <w:t>orchard</w:t>
                  </w:r>
                </w:p>
              </w:tc>
            </w:tr>
            <w:tr w:rsidR="00A5199B" w:rsidRPr="00A2277B" w14:paraId="76C97BBB" w14:textId="77777777" w:rsidTr="00A5199B">
              <w:trPr>
                <w:jc w:val="center"/>
              </w:trPr>
              <w:tc>
                <w:tcPr>
                  <w:tcW w:w="3005" w:type="dxa"/>
                </w:tcPr>
                <w:p w14:paraId="58EB7699" w14:textId="77777777" w:rsidR="00A5199B" w:rsidRPr="00A2277B" w:rsidRDefault="00A5199B" w:rsidP="00A5199B">
                  <w:pPr>
                    <w:rPr>
                      <w:rFonts w:asciiTheme="majorHAnsi" w:hAnsiTheme="majorHAnsi" w:cstheme="majorHAnsi"/>
                    </w:rPr>
                  </w:pPr>
                  <w:r>
                    <w:rPr>
                      <w:rFonts w:asciiTheme="majorHAnsi" w:hAnsiTheme="majorHAnsi" w:cstheme="majorHAnsi"/>
                    </w:rPr>
                    <w:t>harvest</w:t>
                  </w:r>
                </w:p>
              </w:tc>
              <w:tc>
                <w:tcPr>
                  <w:tcW w:w="3005" w:type="dxa"/>
                </w:tcPr>
                <w:p w14:paraId="5C319FBA" w14:textId="77777777" w:rsidR="00A5199B" w:rsidRPr="00A2277B" w:rsidRDefault="00A5199B" w:rsidP="00A5199B">
                  <w:pPr>
                    <w:rPr>
                      <w:rFonts w:asciiTheme="majorHAnsi" w:hAnsiTheme="majorHAnsi" w:cstheme="majorHAnsi"/>
                    </w:rPr>
                  </w:pPr>
                  <w:r>
                    <w:rPr>
                      <w:rFonts w:asciiTheme="majorHAnsi" w:hAnsiTheme="majorHAnsi" w:cstheme="majorHAnsi"/>
                    </w:rPr>
                    <w:t>store</w:t>
                  </w:r>
                </w:p>
              </w:tc>
            </w:tr>
            <w:tr w:rsidR="00A5199B" w:rsidRPr="00A2277B" w14:paraId="6A2DBFB2" w14:textId="77777777" w:rsidTr="00A5199B">
              <w:trPr>
                <w:jc w:val="center"/>
              </w:trPr>
              <w:tc>
                <w:tcPr>
                  <w:tcW w:w="3005" w:type="dxa"/>
                </w:tcPr>
                <w:p w14:paraId="2A9CBAFB" w14:textId="77777777" w:rsidR="00A5199B" w:rsidRPr="00A2277B" w:rsidRDefault="00A5199B" w:rsidP="00A5199B">
                  <w:pPr>
                    <w:rPr>
                      <w:rFonts w:asciiTheme="majorHAnsi" w:hAnsiTheme="majorHAnsi" w:cstheme="majorHAnsi"/>
                    </w:rPr>
                  </w:pPr>
                  <w:r>
                    <w:rPr>
                      <w:rFonts w:asciiTheme="majorHAnsi" w:hAnsiTheme="majorHAnsi" w:cstheme="majorHAnsi"/>
                    </w:rPr>
                    <w:t>crops</w:t>
                  </w:r>
                </w:p>
              </w:tc>
              <w:tc>
                <w:tcPr>
                  <w:tcW w:w="3005" w:type="dxa"/>
                </w:tcPr>
                <w:p w14:paraId="59BE075F" w14:textId="77777777" w:rsidR="00A5199B" w:rsidRPr="00A2277B" w:rsidRDefault="00A5199B" w:rsidP="00A5199B">
                  <w:pPr>
                    <w:rPr>
                      <w:rFonts w:asciiTheme="majorHAnsi" w:hAnsiTheme="majorHAnsi" w:cstheme="majorHAnsi"/>
                    </w:rPr>
                  </w:pPr>
                  <w:r>
                    <w:rPr>
                      <w:rFonts w:asciiTheme="majorHAnsi" w:hAnsiTheme="majorHAnsi" w:cstheme="majorHAnsi"/>
                    </w:rPr>
                    <w:t>combine harvester</w:t>
                  </w:r>
                </w:p>
              </w:tc>
            </w:tr>
            <w:tr w:rsidR="00A5199B" w:rsidRPr="00A2277B" w14:paraId="7C0894A0" w14:textId="77777777" w:rsidTr="00A5199B">
              <w:trPr>
                <w:jc w:val="center"/>
              </w:trPr>
              <w:tc>
                <w:tcPr>
                  <w:tcW w:w="3005" w:type="dxa"/>
                </w:tcPr>
                <w:p w14:paraId="781FF6FD" w14:textId="77777777" w:rsidR="00A5199B" w:rsidRPr="00A2277B" w:rsidRDefault="00A5199B" w:rsidP="00A5199B">
                  <w:pPr>
                    <w:rPr>
                      <w:rFonts w:asciiTheme="majorHAnsi" w:hAnsiTheme="majorHAnsi" w:cstheme="majorHAnsi"/>
                    </w:rPr>
                  </w:pPr>
                  <w:r>
                    <w:rPr>
                      <w:rFonts w:asciiTheme="majorHAnsi" w:hAnsiTheme="majorHAnsi" w:cstheme="majorHAnsi"/>
                    </w:rPr>
                    <w:t>migrate</w:t>
                  </w:r>
                </w:p>
              </w:tc>
              <w:tc>
                <w:tcPr>
                  <w:tcW w:w="3005" w:type="dxa"/>
                </w:tcPr>
                <w:p w14:paraId="7D533441" w14:textId="77777777" w:rsidR="00A5199B" w:rsidRPr="00A2277B" w:rsidRDefault="00A5199B" w:rsidP="00A5199B">
                  <w:pPr>
                    <w:rPr>
                      <w:rFonts w:asciiTheme="majorHAnsi" w:hAnsiTheme="majorHAnsi" w:cstheme="majorHAnsi"/>
                    </w:rPr>
                  </w:pPr>
                  <w:r>
                    <w:rPr>
                      <w:rFonts w:asciiTheme="majorHAnsi" w:hAnsiTheme="majorHAnsi" w:cstheme="majorHAnsi"/>
                    </w:rPr>
                    <w:t>woodland</w:t>
                  </w:r>
                </w:p>
              </w:tc>
            </w:tr>
          </w:tbl>
          <w:p w14:paraId="179BFA2A" w14:textId="77777777" w:rsidR="00A5199B" w:rsidRPr="00A2277B" w:rsidRDefault="00A5199B" w:rsidP="00A5199B">
            <w:pPr>
              <w:rPr>
                <w:rFonts w:asciiTheme="majorHAnsi" w:hAnsiTheme="majorHAnsi" w:cstheme="majorHAnsi"/>
              </w:rPr>
            </w:pPr>
          </w:p>
          <w:p w14:paraId="72BBF211" w14:textId="77777777" w:rsidR="000F7832" w:rsidRPr="00082B98" w:rsidRDefault="000F7832" w:rsidP="00BF4C46">
            <w:pPr>
              <w:rPr>
                <w:b/>
                <w:sz w:val="20"/>
                <w:szCs w:val="20"/>
              </w:rPr>
            </w:pPr>
          </w:p>
        </w:tc>
      </w:tr>
      <w:tr w:rsidR="003634F0" w14:paraId="5D5854E1" w14:textId="77777777" w:rsidTr="00D51921">
        <w:tc>
          <w:tcPr>
            <w:tcW w:w="2405" w:type="dxa"/>
          </w:tcPr>
          <w:p w14:paraId="3DAB235B" w14:textId="77777777" w:rsidR="003634F0" w:rsidRPr="00D51921" w:rsidRDefault="003634F0" w:rsidP="00D51921">
            <w:pPr>
              <w:rPr>
                <w:b/>
                <w:sz w:val="24"/>
                <w:szCs w:val="24"/>
              </w:rPr>
            </w:pPr>
            <w:r w:rsidRPr="00D51921">
              <w:rPr>
                <w:b/>
                <w:sz w:val="24"/>
                <w:szCs w:val="24"/>
              </w:rPr>
              <w:t>Assessment</w:t>
            </w:r>
          </w:p>
        </w:tc>
        <w:tc>
          <w:tcPr>
            <w:tcW w:w="11624" w:type="dxa"/>
            <w:gridSpan w:val="5"/>
          </w:tcPr>
          <w:p w14:paraId="08A962A9" w14:textId="09A143A8" w:rsidR="00D51921" w:rsidRDefault="003634F0" w:rsidP="00BF4C46">
            <w:pPr>
              <w:rPr>
                <w:sz w:val="20"/>
                <w:szCs w:val="20"/>
              </w:rPr>
            </w:pPr>
            <w:r w:rsidRPr="00082B98">
              <w:rPr>
                <w:b/>
                <w:sz w:val="20"/>
                <w:szCs w:val="20"/>
              </w:rPr>
              <w:t>Assessment</w:t>
            </w:r>
            <w:r w:rsidR="00D51921">
              <w:rPr>
                <w:b/>
                <w:sz w:val="20"/>
                <w:szCs w:val="20"/>
              </w:rPr>
              <w:t xml:space="preserve"> of the pupil’s ability to</w:t>
            </w:r>
            <w:r w:rsidRPr="00082B98">
              <w:rPr>
                <w:b/>
                <w:sz w:val="20"/>
                <w:szCs w:val="20"/>
              </w:rPr>
              <w:t>:</w:t>
            </w:r>
            <w:r w:rsidRPr="00082B98">
              <w:rPr>
                <w:sz w:val="20"/>
                <w:szCs w:val="20"/>
              </w:rPr>
              <w:t xml:space="preserve"> </w:t>
            </w:r>
          </w:p>
          <w:p w14:paraId="428D7E76" w14:textId="59F1006B" w:rsidR="00D51921" w:rsidRPr="00D51921" w:rsidRDefault="001E2DD0" w:rsidP="00D51921">
            <w:pPr>
              <w:pStyle w:val="ListParagraph"/>
              <w:numPr>
                <w:ilvl w:val="0"/>
                <w:numId w:val="2"/>
              </w:numPr>
              <w:rPr>
                <w:sz w:val="20"/>
                <w:szCs w:val="20"/>
              </w:rPr>
            </w:pPr>
            <w:r>
              <w:rPr>
                <w:rFonts w:cstheme="minorHAnsi"/>
                <w:sz w:val="20"/>
                <w:szCs w:val="20"/>
              </w:rPr>
              <w:t>R</w:t>
            </w:r>
            <w:r w:rsidR="00D51921" w:rsidRPr="00D51921">
              <w:rPr>
                <w:rFonts w:cstheme="minorHAnsi"/>
                <w:sz w:val="20"/>
                <w:szCs w:val="20"/>
              </w:rPr>
              <w:t>espond to and engage with the vocabulary and activities of the oral language unit.</w:t>
            </w:r>
          </w:p>
          <w:p w14:paraId="4A71167E" w14:textId="2FAD79FC" w:rsidR="003634F0" w:rsidRPr="00D51921" w:rsidRDefault="00D51921" w:rsidP="00D51921">
            <w:pPr>
              <w:pStyle w:val="ListParagraph"/>
              <w:numPr>
                <w:ilvl w:val="0"/>
                <w:numId w:val="2"/>
              </w:numPr>
              <w:rPr>
                <w:sz w:val="20"/>
                <w:szCs w:val="20"/>
              </w:rPr>
            </w:pPr>
            <w:r>
              <w:rPr>
                <w:rFonts w:cstheme="minorHAnsi"/>
                <w:sz w:val="20"/>
                <w:szCs w:val="20"/>
              </w:rPr>
              <w:t>Engage with and complete the Response Book activities.</w:t>
            </w:r>
            <w:r w:rsidR="003634F0" w:rsidRPr="00D51921">
              <w:rPr>
                <w:rFonts w:cstheme="minorHAnsi"/>
                <w:sz w:val="20"/>
                <w:szCs w:val="20"/>
              </w:rPr>
              <w:t xml:space="preserve"> </w:t>
            </w:r>
          </w:p>
          <w:p w14:paraId="1095C94D" w14:textId="5916DC7D" w:rsidR="003634F0" w:rsidRPr="003634F0" w:rsidRDefault="003634F0" w:rsidP="00AC0D14">
            <w:pPr>
              <w:rPr>
                <w:sz w:val="20"/>
                <w:szCs w:val="20"/>
              </w:rPr>
            </w:pPr>
            <w:r w:rsidRPr="00082B98">
              <w:rPr>
                <w:rFonts w:cstheme="minorHAnsi"/>
                <w:b/>
                <w:sz w:val="20"/>
                <w:szCs w:val="20"/>
              </w:rPr>
              <w:t xml:space="preserve">Method: </w:t>
            </w:r>
            <w:r w:rsidRPr="00082B98">
              <w:rPr>
                <w:rFonts w:cstheme="minorHAnsi"/>
                <w:sz w:val="20"/>
                <w:szCs w:val="20"/>
              </w:rPr>
              <w:t>Teacher observation and self-assessment</w:t>
            </w:r>
          </w:p>
        </w:tc>
      </w:tr>
      <w:tr w:rsidR="00D82590" w14:paraId="70EE71B9" w14:textId="77777777" w:rsidTr="00D51921">
        <w:tc>
          <w:tcPr>
            <w:tcW w:w="2405" w:type="dxa"/>
          </w:tcPr>
          <w:p w14:paraId="20BD27A3" w14:textId="77777777" w:rsidR="00D82590" w:rsidRPr="00D51921" w:rsidRDefault="00D82590" w:rsidP="00D51921">
            <w:pPr>
              <w:rPr>
                <w:b/>
                <w:sz w:val="24"/>
                <w:szCs w:val="24"/>
              </w:rPr>
            </w:pPr>
            <w:r w:rsidRPr="00D51921">
              <w:rPr>
                <w:b/>
                <w:sz w:val="24"/>
                <w:szCs w:val="24"/>
              </w:rPr>
              <w:t>Differentiation</w:t>
            </w:r>
          </w:p>
        </w:tc>
        <w:tc>
          <w:tcPr>
            <w:tcW w:w="11624" w:type="dxa"/>
            <w:gridSpan w:val="5"/>
          </w:tcPr>
          <w:p w14:paraId="13A66146" w14:textId="2C25937C" w:rsidR="00D82590" w:rsidRPr="00082B98" w:rsidRDefault="00D82590" w:rsidP="00AC0D14">
            <w:pPr>
              <w:rPr>
                <w:sz w:val="20"/>
                <w:szCs w:val="20"/>
              </w:rPr>
            </w:pPr>
            <w:r w:rsidRPr="00082B98">
              <w:rPr>
                <w:sz w:val="20"/>
                <w:szCs w:val="20"/>
              </w:rPr>
              <w:t xml:space="preserve">Plan and provide for differentiated support specific to the children’s needs on </w:t>
            </w:r>
            <w:r w:rsidR="009C7D15">
              <w:rPr>
                <w:sz w:val="20"/>
                <w:szCs w:val="20"/>
              </w:rPr>
              <w:t>vocabulary</w:t>
            </w:r>
            <w:r w:rsidRPr="00082B98">
              <w:rPr>
                <w:sz w:val="20"/>
                <w:szCs w:val="20"/>
              </w:rPr>
              <w:t xml:space="preserve"> and comprehension.</w:t>
            </w:r>
          </w:p>
        </w:tc>
      </w:tr>
      <w:tr w:rsidR="009C7D15" w14:paraId="7838C92E" w14:textId="77777777" w:rsidTr="00D51921">
        <w:tc>
          <w:tcPr>
            <w:tcW w:w="2405" w:type="dxa"/>
          </w:tcPr>
          <w:p w14:paraId="068DC85C" w14:textId="77777777" w:rsidR="009C7D15" w:rsidRPr="00D51921" w:rsidRDefault="009C7D15" w:rsidP="00D51921">
            <w:pPr>
              <w:rPr>
                <w:b/>
                <w:sz w:val="24"/>
                <w:szCs w:val="24"/>
              </w:rPr>
            </w:pPr>
            <w:r w:rsidRPr="00D51921">
              <w:rPr>
                <w:b/>
                <w:sz w:val="24"/>
                <w:szCs w:val="24"/>
              </w:rPr>
              <w:t>Integration</w:t>
            </w:r>
          </w:p>
        </w:tc>
        <w:tc>
          <w:tcPr>
            <w:tcW w:w="11624" w:type="dxa"/>
            <w:gridSpan w:val="5"/>
          </w:tcPr>
          <w:p w14:paraId="71B64317" w14:textId="4F76B84E" w:rsidR="009C7D15" w:rsidRPr="00082B98" w:rsidRDefault="00053D8B" w:rsidP="00640BAB">
            <w:pPr>
              <w:rPr>
                <w:sz w:val="20"/>
                <w:szCs w:val="20"/>
              </w:rPr>
            </w:pPr>
            <w:r>
              <w:rPr>
                <w:sz w:val="20"/>
                <w:szCs w:val="20"/>
              </w:rPr>
              <w:t xml:space="preserve"> Drama</w:t>
            </w:r>
            <w:r w:rsidR="00404E2F">
              <w:rPr>
                <w:sz w:val="20"/>
                <w:szCs w:val="20"/>
              </w:rPr>
              <w:t>, S</w:t>
            </w:r>
            <w:r w:rsidR="00E8553D">
              <w:rPr>
                <w:sz w:val="20"/>
                <w:szCs w:val="20"/>
              </w:rPr>
              <w:t>PHE</w:t>
            </w:r>
            <w:r w:rsidR="007D5481">
              <w:rPr>
                <w:sz w:val="20"/>
                <w:szCs w:val="20"/>
              </w:rPr>
              <w:t>, SESE</w:t>
            </w:r>
          </w:p>
        </w:tc>
      </w:tr>
      <w:tr w:rsidR="00A5199B" w:rsidRPr="006610C9" w14:paraId="2983A674" w14:textId="77777777" w:rsidTr="00D51921">
        <w:tc>
          <w:tcPr>
            <w:tcW w:w="2405" w:type="dxa"/>
          </w:tcPr>
          <w:p w14:paraId="40E04D68" w14:textId="112F69A8" w:rsidR="00A5199B" w:rsidRPr="006610C9" w:rsidRDefault="00A5199B" w:rsidP="00D51921">
            <w:pPr>
              <w:rPr>
                <w:b/>
                <w:sz w:val="24"/>
                <w:szCs w:val="24"/>
              </w:rPr>
            </w:pPr>
            <w:r w:rsidRPr="006610C9">
              <w:rPr>
                <w:b/>
                <w:sz w:val="24"/>
                <w:szCs w:val="24"/>
              </w:rPr>
              <w:t>Glow Button Dialogue</w:t>
            </w:r>
          </w:p>
        </w:tc>
        <w:tc>
          <w:tcPr>
            <w:tcW w:w="11624" w:type="dxa"/>
            <w:gridSpan w:val="5"/>
          </w:tcPr>
          <w:p w14:paraId="1E073019" w14:textId="4F6D09EC"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14CCE376"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w:t>
            </w:r>
          </w:p>
          <w:p w14:paraId="133ED812" w14:textId="77777777" w:rsidR="00A5199B" w:rsidRPr="006610C9" w:rsidRDefault="00A5199B" w:rsidP="00A5199B">
            <w:pPr>
              <w:pStyle w:val="ListParagraph"/>
              <w:rPr>
                <w:rFonts w:asciiTheme="majorHAnsi" w:hAnsiTheme="majorHAnsi" w:cstheme="majorHAnsi"/>
              </w:rPr>
            </w:pPr>
            <w:r w:rsidRPr="006610C9">
              <w:rPr>
                <w:rFonts w:asciiTheme="majorHAnsi" w:hAnsiTheme="majorHAnsi" w:cstheme="majorHAnsi"/>
              </w:rPr>
              <w:t xml:space="preserve">There are four seasons, and we are now in the season of autumn. </w:t>
            </w:r>
          </w:p>
          <w:p w14:paraId="6CF3F8D6" w14:textId="77777777" w:rsidR="00A5199B" w:rsidRPr="006610C9" w:rsidRDefault="00A5199B" w:rsidP="00A5199B">
            <w:pPr>
              <w:pStyle w:val="ListParagraph"/>
              <w:rPr>
                <w:rFonts w:asciiTheme="majorHAnsi" w:hAnsiTheme="majorHAnsi" w:cstheme="majorHAnsi"/>
                <w:u w:val="single"/>
              </w:rPr>
            </w:pPr>
          </w:p>
          <w:p w14:paraId="669E22D3"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2</w:t>
            </w:r>
          </w:p>
          <w:p w14:paraId="5BAAE6DF"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Dad: In autumn the leaves on some of the trees change colour. They turn yellow, red and brown. Soon, they will fall to the ground. It’s lovely to go for a woodland walk in autumn. </w:t>
            </w:r>
          </w:p>
          <w:p w14:paraId="4667DA45"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Kick up the leaves and hear them crunching under your feet. </w:t>
            </w:r>
          </w:p>
          <w:p w14:paraId="192D5A11" w14:textId="77777777" w:rsidR="00A5199B" w:rsidRPr="006610C9" w:rsidRDefault="00A5199B" w:rsidP="00A5199B">
            <w:pPr>
              <w:pStyle w:val="ListParagraph"/>
              <w:rPr>
                <w:rFonts w:asciiTheme="majorHAnsi" w:hAnsiTheme="majorHAnsi" w:cstheme="majorHAnsi"/>
              </w:rPr>
            </w:pPr>
          </w:p>
          <w:p w14:paraId="7BE4FF36"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1B1FADEF"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3</w:t>
            </w:r>
          </w:p>
          <w:p w14:paraId="29607248"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The trees that lose their leaves during autumn are called deciduous trees. The leaves on this big horse-chestnut tree are already changing colour. Soon, there will be a carpet of colourful autumn leaves on the ground. </w:t>
            </w:r>
          </w:p>
          <w:p w14:paraId="740D006E" w14:textId="77777777" w:rsidR="00A5199B" w:rsidRPr="006610C9" w:rsidRDefault="00A5199B" w:rsidP="00A5199B">
            <w:pPr>
              <w:pStyle w:val="ListParagraph"/>
              <w:rPr>
                <w:rFonts w:asciiTheme="majorHAnsi" w:hAnsiTheme="majorHAnsi" w:cstheme="majorHAnsi"/>
                <w:i/>
              </w:rPr>
            </w:pPr>
          </w:p>
          <w:p w14:paraId="31D678B8"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0BE1EEF5"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4</w:t>
            </w:r>
          </w:p>
          <w:p w14:paraId="7598E4BF"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Autumn is also the season when the crops and fruit are ripe. Chestnuts or conkers are the fruit that grows on the horse-</w:t>
            </w:r>
            <w:r w:rsidRPr="006610C9">
              <w:rPr>
                <w:rFonts w:asciiTheme="majorHAnsi" w:hAnsiTheme="majorHAnsi" w:cstheme="majorHAnsi"/>
                <w:i/>
              </w:rPr>
              <w:lastRenderedPageBreak/>
              <w:t xml:space="preserve">chestnut tree. Children love to play games with the conkers. </w:t>
            </w:r>
          </w:p>
          <w:p w14:paraId="058C78FD" w14:textId="77777777" w:rsidR="00A5199B" w:rsidRPr="006610C9" w:rsidRDefault="00A5199B" w:rsidP="00A5199B">
            <w:pPr>
              <w:pStyle w:val="ListParagraph"/>
              <w:rPr>
                <w:rFonts w:asciiTheme="majorHAnsi" w:hAnsiTheme="majorHAnsi" w:cstheme="majorHAnsi"/>
                <w:i/>
              </w:rPr>
            </w:pPr>
          </w:p>
          <w:p w14:paraId="790A304A"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16EB716F"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5</w:t>
            </w:r>
          </w:p>
          <w:p w14:paraId="616B6E30"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Some trees, like this pine tree, don’t lose their leaves at all. They are called evergreen trees. Look, the pine cone is the fruit of the pine tree. </w:t>
            </w:r>
          </w:p>
          <w:p w14:paraId="716F107C" w14:textId="77777777" w:rsidR="00A5199B" w:rsidRPr="006610C9" w:rsidRDefault="00A5199B" w:rsidP="00A5199B">
            <w:pPr>
              <w:pStyle w:val="ListParagraph"/>
              <w:rPr>
                <w:rFonts w:asciiTheme="majorHAnsi" w:hAnsiTheme="majorHAnsi" w:cstheme="majorHAnsi"/>
                <w:i/>
              </w:rPr>
            </w:pPr>
          </w:p>
          <w:p w14:paraId="4CD85836"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6</w:t>
            </w:r>
          </w:p>
          <w:p w14:paraId="22BCF080"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Dad: The fruit has been growing all summer long and now in autumn it is ripe and ready to pick. Look at all the fruit on these blackberry bushes. The ripe, black juicy berries taste delicious. Blackberries can also be used to make lovely blackberry jam. </w:t>
            </w:r>
          </w:p>
          <w:p w14:paraId="45633305"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Children, together: Yumm! </w:t>
            </w:r>
          </w:p>
          <w:p w14:paraId="09A91C77" w14:textId="77777777" w:rsidR="00A5199B" w:rsidRPr="006610C9" w:rsidRDefault="00A5199B" w:rsidP="00A5199B">
            <w:pPr>
              <w:pStyle w:val="ListParagraph"/>
              <w:rPr>
                <w:rFonts w:asciiTheme="majorHAnsi" w:hAnsiTheme="majorHAnsi" w:cstheme="majorHAnsi"/>
                <w:u w:val="single"/>
              </w:rPr>
            </w:pPr>
          </w:p>
          <w:p w14:paraId="37B5A5F2"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4EAC0EE7"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7</w:t>
            </w:r>
          </w:p>
          <w:p w14:paraId="39C49387"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This apple orchard is full of autumn fruit. Some of the apples have already fallen to the ground. We call them windfalls. It is time to start gathering the harvest of lovely ripe apples. </w:t>
            </w:r>
          </w:p>
          <w:p w14:paraId="455C7331" w14:textId="77777777" w:rsidR="00A5199B" w:rsidRPr="006610C9" w:rsidRDefault="00A5199B" w:rsidP="00A5199B">
            <w:pPr>
              <w:pStyle w:val="ListParagraph"/>
              <w:rPr>
                <w:rFonts w:asciiTheme="majorHAnsi" w:hAnsiTheme="majorHAnsi" w:cstheme="majorHAnsi"/>
                <w:i/>
              </w:rPr>
            </w:pPr>
          </w:p>
          <w:p w14:paraId="06BBEDC7"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729DB000"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8</w:t>
            </w:r>
          </w:p>
          <w:p w14:paraId="2675DF7F"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September, October and November are the months of autumn. Animals and birds know that the season after autumn is winter. They begin to get ready for the colder weather. </w:t>
            </w:r>
          </w:p>
          <w:p w14:paraId="130BC968" w14:textId="77777777" w:rsidR="00A5199B" w:rsidRPr="006610C9" w:rsidRDefault="00A5199B" w:rsidP="00A5199B">
            <w:pPr>
              <w:pStyle w:val="ListParagraph"/>
              <w:rPr>
                <w:rFonts w:asciiTheme="majorHAnsi" w:hAnsiTheme="majorHAnsi" w:cstheme="majorHAnsi"/>
                <w:i/>
              </w:rPr>
            </w:pPr>
          </w:p>
          <w:p w14:paraId="463A4C16"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4585AF66"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9</w:t>
            </w:r>
          </w:p>
          <w:p w14:paraId="34A6B9DE"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Some animals, like the hedgehog, hibernate during the winter. This cute little fellow is gathering leaves to make a cosy bed for his long winter sleep. </w:t>
            </w:r>
          </w:p>
          <w:p w14:paraId="7B353D01" w14:textId="77777777" w:rsidR="00A5199B" w:rsidRPr="006610C9" w:rsidRDefault="00A5199B" w:rsidP="00A5199B">
            <w:pPr>
              <w:pStyle w:val="ListParagraph"/>
              <w:rPr>
                <w:rFonts w:asciiTheme="majorHAnsi" w:hAnsiTheme="majorHAnsi" w:cstheme="majorHAnsi"/>
                <w:i/>
              </w:rPr>
            </w:pPr>
          </w:p>
          <w:p w14:paraId="44725AE1"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i/>
              </w:rPr>
              <w:t xml:space="preserve"> </w:t>
            </w:r>
            <w:r w:rsidRPr="006610C9">
              <w:rPr>
                <w:rFonts w:asciiTheme="majorHAnsi" w:hAnsiTheme="majorHAnsi" w:cstheme="majorHAnsi"/>
                <w:u w:val="single"/>
              </w:rPr>
              <w:t>Commentator:</w:t>
            </w:r>
          </w:p>
          <w:p w14:paraId="72154BF7"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10</w:t>
            </w:r>
          </w:p>
          <w:p w14:paraId="361047F4"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Squirrels don’t hibernate for the winter. In autumn they get ready for the winter. They collect nuts and store them up so that they will have enough food to last right through the cold winter. They wake up from time to time to feed on their store of nuts. </w:t>
            </w:r>
          </w:p>
          <w:p w14:paraId="29A533FC" w14:textId="77777777" w:rsidR="00A5199B" w:rsidRPr="006610C9" w:rsidRDefault="00A5199B" w:rsidP="00A5199B">
            <w:pPr>
              <w:pStyle w:val="ListParagraph"/>
              <w:rPr>
                <w:rFonts w:asciiTheme="majorHAnsi" w:hAnsiTheme="majorHAnsi" w:cstheme="majorHAnsi"/>
                <w:i/>
              </w:rPr>
            </w:pPr>
          </w:p>
          <w:p w14:paraId="41C803F1"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314C13A3"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lastRenderedPageBreak/>
              <w:t>Audio 11</w:t>
            </w:r>
          </w:p>
          <w:p w14:paraId="4E9A1AF2"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These swallows know that autumn is here. Look how they gather together on telephone wires. Soon they will fly off or migrate to a warmer country for the winter. They migrate in autumn and will return again in spring next year.</w:t>
            </w:r>
          </w:p>
          <w:p w14:paraId="0908A1BD" w14:textId="77777777" w:rsidR="00A5199B" w:rsidRPr="006610C9" w:rsidRDefault="00A5199B" w:rsidP="00A5199B">
            <w:pPr>
              <w:pStyle w:val="ListParagraph"/>
              <w:rPr>
                <w:rFonts w:asciiTheme="majorHAnsi" w:hAnsiTheme="majorHAnsi" w:cstheme="majorHAnsi"/>
                <w:i/>
              </w:rPr>
            </w:pPr>
          </w:p>
          <w:p w14:paraId="2B3191C0"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27B12E2C"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12</w:t>
            </w:r>
          </w:p>
          <w:p w14:paraId="53450308"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A lot of our birds of course do not migrate to warmer countries in autumn. They stay here the whole year round. It’s good to put out some food for the birds in winter. </w:t>
            </w:r>
          </w:p>
          <w:p w14:paraId="19923AD3" w14:textId="77777777" w:rsidR="00A5199B" w:rsidRPr="006610C9" w:rsidRDefault="00A5199B" w:rsidP="00A5199B">
            <w:pPr>
              <w:pStyle w:val="ListParagraph"/>
              <w:rPr>
                <w:rFonts w:asciiTheme="majorHAnsi" w:hAnsiTheme="majorHAnsi" w:cstheme="majorHAnsi"/>
              </w:rPr>
            </w:pPr>
          </w:p>
          <w:p w14:paraId="19E7803B"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612F0729"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13</w:t>
            </w:r>
          </w:p>
          <w:p w14:paraId="6432A4C8"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Autumn is the season when the crops are ripe in the fields. It is a busy time for farmers as they gather in the harvest. This farmer is busy working on his combine harvester. </w:t>
            </w:r>
          </w:p>
          <w:p w14:paraId="05E87449" w14:textId="77777777" w:rsidR="00A5199B" w:rsidRPr="006610C9" w:rsidRDefault="00A5199B" w:rsidP="00A5199B">
            <w:pPr>
              <w:pStyle w:val="ListParagraph"/>
              <w:rPr>
                <w:rFonts w:asciiTheme="majorHAnsi" w:hAnsiTheme="majorHAnsi" w:cstheme="majorHAnsi"/>
              </w:rPr>
            </w:pPr>
          </w:p>
          <w:p w14:paraId="41C1D003"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14</w:t>
            </w:r>
          </w:p>
          <w:p w14:paraId="4355E579"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Farmer (male) When the crop has been harvested, I take my grain to the mill. Some of it will be turned into flour to make bread. </w:t>
            </w:r>
          </w:p>
          <w:p w14:paraId="51511964" w14:textId="77777777" w:rsidR="00A5199B" w:rsidRPr="006610C9" w:rsidRDefault="00A5199B" w:rsidP="00A5199B">
            <w:pPr>
              <w:pStyle w:val="ListParagraph"/>
              <w:rPr>
                <w:rFonts w:asciiTheme="majorHAnsi" w:hAnsiTheme="majorHAnsi" w:cstheme="majorHAnsi"/>
              </w:rPr>
            </w:pPr>
          </w:p>
          <w:p w14:paraId="2F47E147" w14:textId="77777777" w:rsidR="00A5199B" w:rsidRPr="006610C9" w:rsidRDefault="00A5199B" w:rsidP="00A5199B">
            <w:pPr>
              <w:pStyle w:val="ListParagraph"/>
              <w:rPr>
                <w:rFonts w:asciiTheme="majorHAnsi" w:hAnsiTheme="majorHAnsi" w:cstheme="majorHAnsi"/>
                <w:u w:val="single"/>
              </w:rPr>
            </w:pPr>
            <w:r w:rsidRPr="006610C9">
              <w:rPr>
                <w:rFonts w:asciiTheme="majorHAnsi" w:hAnsiTheme="majorHAnsi" w:cstheme="majorHAnsi"/>
                <w:u w:val="single"/>
              </w:rPr>
              <w:t>Commentator:</w:t>
            </w:r>
          </w:p>
          <w:p w14:paraId="739A335C"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Audio 15</w:t>
            </w:r>
          </w:p>
          <w:p w14:paraId="7DB15711" w14:textId="77777777" w:rsidR="00A5199B" w:rsidRPr="006610C9" w:rsidRDefault="00A5199B" w:rsidP="00A5199B">
            <w:pPr>
              <w:pStyle w:val="ListParagraph"/>
              <w:rPr>
                <w:rFonts w:asciiTheme="majorHAnsi" w:hAnsiTheme="majorHAnsi" w:cstheme="majorHAnsi"/>
                <w:i/>
              </w:rPr>
            </w:pPr>
            <w:r w:rsidRPr="006610C9">
              <w:rPr>
                <w:rFonts w:asciiTheme="majorHAnsi" w:hAnsiTheme="majorHAnsi" w:cstheme="majorHAnsi"/>
                <w:i/>
              </w:rPr>
              <w:t xml:space="preserve">The evenings start to get darker in autumn. In the towns, the street lights are switched on early. Soon, it will be winter. </w:t>
            </w:r>
          </w:p>
          <w:p w14:paraId="78066CAA" w14:textId="77777777" w:rsidR="00A5199B" w:rsidRPr="006610C9" w:rsidRDefault="00A5199B" w:rsidP="00640BAB">
            <w:pPr>
              <w:rPr>
                <w:sz w:val="20"/>
                <w:szCs w:val="20"/>
              </w:rPr>
            </w:pPr>
          </w:p>
        </w:tc>
      </w:tr>
      <w:tr w:rsidR="00A5199B" w:rsidRPr="006610C9" w14:paraId="738F18BD" w14:textId="77777777" w:rsidTr="00D51921">
        <w:tc>
          <w:tcPr>
            <w:tcW w:w="2405" w:type="dxa"/>
          </w:tcPr>
          <w:p w14:paraId="0EC58F6F" w14:textId="605DD569" w:rsidR="00A5199B" w:rsidRPr="006610C9" w:rsidRDefault="00A5199B" w:rsidP="00D51921">
            <w:pPr>
              <w:rPr>
                <w:b/>
                <w:sz w:val="24"/>
                <w:szCs w:val="24"/>
              </w:rPr>
            </w:pPr>
            <w:r w:rsidRPr="006610C9">
              <w:rPr>
                <w:b/>
                <w:sz w:val="24"/>
                <w:szCs w:val="24"/>
              </w:rPr>
              <w:lastRenderedPageBreak/>
              <w:t>Vocabulary Games</w:t>
            </w:r>
          </w:p>
        </w:tc>
        <w:tc>
          <w:tcPr>
            <w:tcW w:w="11624" w:type="dxa"/>
            <w:gridSpan w:val="5"/>
          </w:tcPr>
          <w:p w14:paraId="4C1C44FA" w14:textId="45B40CCB" w:rsidR="00A5199B" w:rsidRPr="006610C9" w:rsidRDefault="00A5199B" w:rsidP="00A5199B">
            <w:pPr>
              <w:pStyle w:val="ListParagraph"/>
              <w:rPr>
                <w:rFonts w:asciiTheme="majorHAnsi" w:hAnsiTheme="majorHAnsi" w:cstheme="majorHAnsi"/>
                <w:u w:val="single"/>
              </w:rPr>
            </w:pPr>
            <w:r w:rsidRPr="006610C9">
              <w:rPr>
                <w:rFonts w:cstheme="majorHAnsi"/>
              </w:rPr>
              <w:t>The interactive games are designed to focus children’s attention on the theme and to facilitate them in talking about it and using the topic specific vocabulary. It is important that the children are encouraged to talk while playing these games. Teachers may wish to give children opportun</w:t>
            </w:r>
            <w:bookmarkStart w:id="0" w:name="_GoBack"/>
            <w:bookmarkEnd w:id="0"/>
            <w:r w:rsidRPr="006610C9">
              <w:rPr>
                <w:rFonts w:cstheme="majorHAnsi"/>
              </w:rPr>
              <w:t>ities to play these games at the end of the lessons.</w:t>
            </w:r>
          </w:p>
        </w:tc>
      </w:tr>
    </w:tbl>
    <w:p w14:paraId="580572DD" w14:textId="77777777" w:rsidR="00A5199B" w:rsidRPr="006610C9" w:rsidRDefault="00A5199B">
      <w:r w:rsidRPr="006610C9">
        <w:br w:type="page"/>
      </w:r>
    </w:p>
    <w:tbl>
      <w:tblPr>
        <w:tblStyle w:val="TableGrid"/>
        <w:tblW w:w="14029" w:type="dxa"/>
        <w:tblLook w:val="04A0" w:firstRow="1" w:lastRow="0" w:firstColumn="1" w:lastColumn="0" w:noHBand="0" w:noVBand="1"/>
      </w:tblPr>
      <w:tblGrid>
        <w:gridCol w:w="7054"/>
        <w:gridCol w:w="6975"/>
      </w:tblGrid>
      <w:tr w:rsidR="00A5199B" w:rsidRPr="006610C9" w14:paraId="518BAF66" w14:textId="77777777" w:rsidTr="00A5199B">
        <w:tc>
          <w:tcPr>
            <w:tcW w:w="7054" w:type="dxa"/>
          </w:tcPr>
          <w:p w14:paraId="55AE3494" w14:textId="6056D94C" w:rsidR="006610C9" w:rsidRPr="006610C9" w:rsidRDefault="00A5199B" w:rsidP="006610C9">
            <w:pPr>
              <w:pStyle w:val="ListParagraph"/>
              <w:ind w:left="1080"/>
              <w:rPr>
                <w:rFonts w:asciiTheme="majorHAnsi" w:hAnsiTheme="majorHAnsi" w:cstheme="majorHAnsi"/>
              </w:rPr>
            </w:pPr>
            <w:r w:rsidRPr="006610C9">
              <w:rPr>
                <w:rFonts w:asciiTheme="majorHAnsi" w:hAnsiTheme="majorHAnsi" w:cstheme="majorHAnsi"/>
                <w:u w:val="single"/>
              </w:rPr>
              <w:lastRenderedPageBreak/>
              <w:t xml:space="preserve">Lesson 1 </w:t>
            </w:r>
          </w:p>
          <w:p w14:paraId="3734395F" w14:textId="77777777" w:rsidR="006610C9" w:rsidRPr="006610C9" w:rsidRDefault="006610C9" w:rsidP="006610C9">
            <w:pPr>
              <w:pStyle w:val="ListParagraph"/>
              <w:ind w:left="1080"/>
              <w:rPr>
                <w:rFonts w:asciiTheme="majorHAnsi" w:hAnsiTheme="majorHAnsi" w:cstheme="majorHAnsi"/>
              </w:rPr>
            </w:pPr>
          </w:p>
          <w:p w14:paraId="7D2DF3FC" w14:textId="77777777" w:rsidR="00A5199B" w:rsidRPr="006610C9" w:rsidRDefault="00A5199B" w:rsidP="00A5199B">
            <w:pPr>
              <w:pStyle w:val="ListParagraph"/>
              <w:ind w:left="1080"/>
              <w:rPr>
                <w:rFonts w:asciiTheme="majorHAnsi" w:hAnsiTheme="majorHAnsi" w:cstheme="majorHAnsi"/>
              </w:rPr>
            </w:pPr>
            <w:r w:rsidRPr="006610C9">
              <w:rPr>
                <w:rFonts w:asciiTheme="majorHAnsi" w:hAnsiTheme="majorHAnsi" w:cstheme="majorHAnsi"/>
              </w:rPr>
              <w:t>Talk About</w:t>
            </w:r>
          </w:p>
          <w:p w14:paraId="66F5FE16" w14:textId="77777777" w:rsidR="00A5199B" w:rsidRPr="006610C9" w:rsidRDefault="00A5199B" w:rsidP="00A5199B">
            <w:pPr>
              <w:ind w:left="1080"/>
              <w:jc w:val="both"/>
              <w:rPr>
                <w:rFonts w:asciiTheme="majorHAnsi" w:hAnsiTheme="majorHAnsi" w:cstheme="majorHAnsi"/>
              </w:rPr>
            </w:pPr>
            <w:r w:rsidRPr="006610C9">
              <w:rPr>
                <w:rFonts w:asciiTheme="majorHAnsi" w:hAnsiTheme="majorHAnsi" w:cstheme="majorHAnsi"/>
              </w:rPr>
              <w:t xml:space="preserve">Whole Class: Introduce the topic ‘Autumn’, referring to the posters. Play the  audio and listen to the target vocabulary. Where necessary, pause to explain particular words or phrases if it is felt that some pupils do not understand them. Use the spotlight feature to highlight certain aspects of the pictures while they are being discussed. </w:t>
            </w:r>
          </w:p>
          <w:p w14:paraId="06216F6E"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 xml:space="preserve">There follows a general class discussion about autumn. Encourage the pupils to share the information they have and explore the theme. </w:t>
            </w:r>
          </w:p>
          <w:p w14:paraId="4BBC95D8" w14:textId="77777777" w:rsidR="00A5199B" w:rsidRPr="006610C9" w:rsidRDefault="00A5199B" w:rsidP="00A5199B">
            <w:pPr>
              <w:pStyle w:val="ListParagraph"/>
              <w:ind w:left="1080"/>
              <w:jc w:val="both"/>
              <w:rPr>
                <w:rFonts w:asciiTheme="majorHAnsi" w:hAnsiTheme="majorHAnsi" w:cstheme="majorHAnsi"/>
              </w:rPr>
            </w:pPr>
          </w:p>
          <w:p w14:paraId="1CCD52DE"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 xml:space="preserve">In Pairs: Arrange the pupils in pairs. Encourage them to talk to each other about what they know about autumn. Depending on the school setting, the focus may be on rural or urban signs of autumn. </w:t>
            </w:r>
          </w:p>
          <w:p w14:paraId="0BF0C87F" w14:textId="77777777" w:rsidR="00A5199B" w:rsidRPr="006610C9" w:rsidRDefault="00A5199B" w:rsidP="00A5199B">
            <w:pPr>
              <w:pStyle w:val="ListParagraph"/>
              <w:ind w:left="1080"/>
              <w:jc w:val="both"/>
              <w:rPr>
                <w:rFonts w:asciiTheme="majorHAnsi" w:hAnsiTheme="majorHAnsi" w:cstheme="majorHAnsi"/>
              </w:rPr>
            </w:pPr>
          </w:p>
          <w:p w14:paraId="2F486C4E"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Vocabulary Game</w:t>
            </w:r>
          </w:p>
          <w:p w14:paraId="54165CD6" w14:textId="76D4AD33" w:rsidR="00A5199B" w:rsidRPr="006610C9" w:rsidRDefault="00A5199B" w:rsidP="00D51921">
            <w:pPr>
              <w:rPr>
                <w:b/>
                <w:sz w:val="24"/>
                <w:szCs w:val="24"/>
              </w:rPr>
            </w:pPr>
          </w:p>
        </w:tc>
        <w:tc>
          <w:tcPr>
            <w:tcW w:w="6975" w:type="dxa"/>
          </w:tcPr>
          <w:p w14:paraId="1B5E8219" w14:textId="1723E9F6" w:rsidR="00A5199B" w:rsidRDefault="00A5199B" w:rsidP="006610C9">
            <w:pPr>
              <w:pStyle w:val="ListParagraph"/>
              <w:ind w:left="1080"/>
              <w:jc w:val="both"/>
              <w:rPr>
                <w:rFonts w:asciiTheme="majorHAnsi" w:hAnsiTheme="majorHAnsi" w:cstheme="majorHAnsi"/>
                <w:u w:val="single"/>
              </w:rPr>
            </w:pPr>
            <w:r w:rsidRPr="006610C9">
              <w:rPr>
                <w:rFonts w:asciiTheme="majorHAnsi" w:hAnsiTheme="majorHAnsi" w:cstheme="majorHAnsi"/>
                <w:u w:val="single"/>
              </w:rPr>
              <w:t xml:space="preserve">Lesson 2 </w:t>
            </w:r>
          </w:p>
          <w:p w14:paraId="6989D4A4" w14:textId="77777777" w:rsidR="006610C9" w:rsidRPr="006610C9" w:rsidRDefault="006610C9" w:rsidP="006610C9">
            <w:pPr>
              <w:pStyle w:val="ListParagraph"/>
              <w:ind w:left="1080"/>
              <w:jc w:val="both"/>
              <w:rPr>
                <w:rFonts w:asciiTheme="majorHAnsi" w:hAnsiTheme="majorHAnsi" w:cstheme="majorHAnsi"/>
                <w:u w:val="single"/>
              </w:rPr>
            </w:pPr>
          </w:p>
          <w:p w14:paraId="13B1A8AA"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Talk About</w:t>
            </w:r>
          </w:p>
          <w:p w14:paraId="21A04259" w14:textId="77777777" w:rsidR="00A5199B" w:rsidRPr="006610C9" w:rsidRDefault="00A5199B" w:rsidP="00A5199B">
            <w:pPr>
              <w:ind w:left="1080"/>
              <w:jc w:val="both"/>
              <w:rPr>
                <w:rFonts w:asciiTheme="majorHAnsi" w:hAnsiTheme="majorHAnsi" w:cstheme="majorHAnsi"/>
              </w:rPr>
            </w:pPr>
            <w:r w:rsidRPr="006610C9">
              <w:rPr>
                <w:rFonts w:asciiTheme="majorHAnsi" w:hAnsiTheme="majorHAnsi" w:cstheme="majorHAnsi"/>
              </w:rPr>
              <w:t>Whole Class: Revise the poster, talk</w:t>
            </w:r>
            <w:r w:rsidRPr="006610C9">
              <w:rPr>
                <w:rFonts w:asciiTheme="majorHAnsi" w:hAnsiTheme="majorHAnsi" w:cstheme="majorHAnsi"/>
                <w:strike/>
              </w:rPr>
              <w:t>s</w:t>
            </w:r>
            <w:r w:rsidRPr="006610C9">
              <w:rPr>
                <w:rFonts w:asciiTheme="majorHAnsi" w:hAnsiTheme="majorHAnsi" w:cstheme="majorHAnsi"/>
              </w:rPr>
              <w:t xml:space="preserve"> about all that is happening in it and play the audio. Particular words or phrases may be explained or used in a different context. Use the spotlight feature to highlight certain items on the poster while they are being discussed. </w:t>
            </w:r>
          </w:p>
          <w:p w14:paraId="1C1E19D7"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Individual Pupils: Ask individuals to talk about what they have noticed about autumn, or activities they have taken part in during autumn. When necessary, model using the topic specific language.</w:t>
            </w:r>
          </w:p>
          <w:p w14:paraId="49D207D9" w14:textId="77777777" w:rsidR="00A5199B" w:rsidRPr="006610C9" w:rsidRDefault="00A5199B" w:rsidP="00A5199B">
            <w:pPr>
              <w:pStyle w:val="ListParagraph"/>
              <w:ind w:left="1080"/>
              <w:jc w:val="both"/>
              <w:rPr>
                <w:rFonts w:asciiTheme="majorHAnsi" w:hAnsiTheme="majorHAnsi" w:cstheme="majorHAnsi"/>
              </w:rPr>
            </w:pPr>
          </w:p>
          <w:p w14:paraId="1983F942"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In Small Groups: Working in groups of three or four, pupils compose dialogue for the following scenarios.</w:t>
            </w:r>
          </w:p>
          <w:p w14:paraId="76FE2241" w14:textId="77777777" w:rsidR="00A5199B" w:rsidRPr="006610C9" w:rsidRDefault="00A5199B" w:rsidP="00A5199B">
            <w:pPr>
              <w:pStyle w:val="ListParagraph"/>
              <w:numPr>
                <w:ilvl w:val="0"/>
                <w:numId w:val="16"/>
              </w:numPr>
              <w:jc w:val="both"/>
              <w:rPr>
                <w:rFonts w:asciiTheme="majorHAnsi" w:hAnsiTheme="majorHAnsi" w:cstheme="majorHAnsi"/>
              </w:rPr>
            </w:pPr>
            <w:r w:rsidRPr="006610C9">
              <w:rPr>
                <w:rFonts w:asciiTheme="majorHAnsi" w:hAnsiTheme="majorHAnsi" w:cstheme="majorHAnsi"/>
              </w:rPr>
              <w:t xml:space="preserve">You are with your family on a woodland walk in autumn, kicking through the leaves on the ground. </w:t>
            </w:r>
          </w:p>
          <w:p w14:paraId="0E750A2F" w14:textId="77777777" w:rsidR="00A5199B" w:rsidRPr="006610C9" w:rsidRDefault="00A5199B" w:rsidP="00A5199B">
            <w:pPr>
              <w:pStyle w:val="ListParagraph"/>
              <w:numPr>
                <w:ilvl w:val="0"/>
                <w:numId w:val="16"/>
              </w:numPr>
              <w:jc w:val="both"/>
              <w:rPr>
                <w:rFonts w:asciiTheme="majorHAnsi" w:hAnsiTheme="majorHAnsi" w:cstheme="majorHAnsi"/>
              </w:rPr>
            </w:pPr>
            <w:r w:rsidRPr="006610C9">
              <w:rPr>
                <w:rFonts w:asciiTheme="majorHAnsi" w:hAnsiTheme="majorHAnsi" w:cstheme="majorHAnsi"/>
              </w:rPr>
              <w:t xml:space="preserve">You have been in the park gathering conkers with your Dad. When you go home, tell your Mum about all the things you have done. </w:t>
            </w:r>
          </w:p>
          <w:p w14:paraId="3B145636" w14:textId="77777777" w:rsidR="00A5199B" w:rsidRPr="006610C9" w:rsidRDefault="00A5199B" w:rsidP="00A5199B">
            <w:pPr>
              <w:pStyle w:val="ListParagraph"/>
              <w:numPr>
                <w:ilvl w:val="0"/>
                <w:numId w:val="16"/>
              </w:numPr>
              <w:jc w:val="both"/>
              <w:rPr>
                <w:rFonts w:asciiTheme="majorHAnsi" w:hAnsiTheme="majorHAnsi" w:cstheme="majorHAnsi"/>
              </w:rPr>
            </w:pPr>
            <w:r w:rsidRPr="006610C9">
              <w:rPr>
                <w:rFonts w:asciiTheme="majorHAnsi" w:hAnsiTheme="majorHAnsi" w:cstheme="majorHAnsi"/>
              </w:rPr>
              <w:t>You are playing a game of conkers with your friends.</w:t>
            </w:r>
          </w:p>
          <w:p w14:paraId="78F45C73" w14:textId="77777777" w:rsidR="00A5199B" w:rsidRPr="006610C9" w:rsidRDefault="00A5199B" w:rsidP="00A5199B">
            <w:pPr>
              <w:pStyle w:val="ListParagraph"/>
              <w:rPr>
                <w:rFonts w:cstheme="majorHAnsi"/>
              </w:rPr>
            </w:pPr>
          </w:p>
        </w:tc>
      </w:tr>
      <w:tr w:rsidR="00A5199B" w:rsidRPr="006610C9" w14:paraId="0FFB4CC1" w14:textId="77777777" w:rsidTr="00A5199B">
        <w:tc>
          <w:tcPr>
            <w:tcW w:w="7054" w:type="dxa"/>
          </w:tcPr>
          <w:p w14:paraId="5B9527AE" w14:textId="77777777" w:rsidR="00A5199B" w:rsidRDefault="00A5199B" w:rsidP="006610C9">
            <w:pPr>
              <w:pStyle w:val="ListParagraph"/>
              <w:ind w:left="1080"/>
              <w:jc w:val="both"/>
              <w:rPr>
                <w:rFonts w:asciiTheme="majorHAnsi" w:hAnsiTheme="majorHAnsi" w:cstheme="majorHAnsi"/>
                <w:u w:val="single"/>
              </w:rPr>
            </w:pPr>
            <w:r w:rsidRPr="006610C9">
              <w:rPr>
                <w:rFonts w:asciiTheme="majorHAnsi" w:hAnsiTheme="majorHAnsi" w:cstheme="majorHAnsi"/>
                <w:u w:val="single"/>
              </w:rPr>
              <w:t>Lesson 3</w:t>
            </w:r>
          </w:p>
          <w:p w14:paraId="7EDB1EA9" w14:textId="77777777" w:rsidR="006610C9" w:rsidRPr="006610C9" w:rsidRDefault="006610C9" w:rsidP="006610C9">
            <w:pPr>
              <w:pStyle w:val="ListParagraph"/>
              <w:ind w:left="1080"/>
              <w:jc w:val="both"/>
              <w:rPr>
                <w:rFonts w:asciiTheme="majorHAnsi" w:hAnsiTheme="majorHAnsi" w:cstheme="majorHAnsi"/>
                <w:u w:val="single"/>
              </w:rPr>
            </w:pPr>
          </w:p>
          <w:p w14:paraId="04203188"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Talk About</w:t>
            </w:r>
          </w:p>
          <w:p w14:paraId="6218D06C"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 xml:space="preserve">Whole Class: Revise the poster. The poem ‘Signs of Autumn’ or another poem of your choice is taught. </w:t>
            </w:r>
          </w:p>
          <w:p w14:paraId="6D00AAE7" w14:textId="77777777" w:rsidR="00A5199B" w:rsidRPr="006610C9" w:rsidRDefault="00A5199B" w:rsidP="00A5199B">
            <w:pPr>
              <w:pStyle w:val="ListParagraph"/>
              <w:ind w:left="1080"/>
              <w:jc w:val="both"/>
              <w:rPr>
                <w:rFonts w:asciiTheme="majorHAnsi" w:hAnsiTheme="majorHAnsi" w:cstheme="majorHAnsi"/>
              </w:rPr>
            </w:pPr>
          </w:p>
          <w:p w14:paraId="4DA960CB"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Poem &lt;title in blue menu&gt;</w:t>
            </w:r>
          </w:p>
          <w:p w14:paraId="75F335C4"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Lesson 3 – Poem: Signs of Autumn</w:t>
            </w:r>
          </w:p>
          <w:p w14:paraId="0E62A13C" w14:textId="77777777" w:rsidR="00A5199B" w:rsidRPr="006610C9" w:rsidRDefault="00A5199B" w:rsidP="00A5199B">
            <w:pPr>
              <w:pStyle w:val="ListParagraph"/>
              <w:ind w:left="1080"/>
              <w:jc w:val="both"/>
              <w:rPr>
                <w:rFonts w:asciiTheme="majorHAnsi" w:hAnsiTheme="majorHAnsi" w:cstheme="majorHAnsi"/>
                <w:u w:val="single"/>
              </w:rPr>
            </w:pPr>
          </w:p>
          <w:p w14:paraId="78D0262D" w14:textId="77777777" w:rsidR="00A5199B" w:rsidRPr="006610C9" w:rsidRDefault="00A5199B" w:rsidP="00A5199B">
            <w:pPr>
              <w:pStyle w:val="ListParagraph"/>
              <w:ind w:left="3240" w:firstLine="360"/>
              <w:rPr>
                <w:rFonts w:asciiTheme="majorHAnsi" w:hAnsiTheme="majorHAnsi" w:cstheme="majorHAnsi"/>
                <w:b/>
              </w:rPr>
            </w:pPr>
          </w:p>
          <w:p w14:paraId="64559311"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leaves start to turn yellow and red,</w:t>
            </w:r>
          </w:p>
          <w:p w14:paraId="41F7E3CB"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And hedgehogs search for a cosy bed,</w:t>
            </w:r>
          </w:p>
          <w:p w14:paraId="5DEABCCF"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squirrels gather their nutty store,</w:t>
            </w:r>
          </w:p>
          <w:p w14:paraId="115A37C7"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lastRenderedPageBreak/>
              <w:t>And long summer days are no more,</w:t>
            </w:r>
          </w:p>
          <w:p w14:paraId="4D1A9A52"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It’s autumn.</w:t>
            </w:r>
          </w:p>
          <w:p w14:paraId="109F0B24" w14:textId="77777777" w:rsidR="00A5199B" w:rsidRPr="006610C9" w:rsidRDefault="00A5199B" w:rsidP="00A5199B">
            <w:pPr>
              <w:pStyle w:val="ListParagraph"/>
              <w:ind w:left="2160" w:firstLine="360"/>
              <w:rPr>
                <w:rFonts w:asciiTheme="majorHAnsi" w:hAnsiTheme="majorHAnsi" w:cstheme="majorHAnsi"/>
              </w:rPr>
            </w:pPr>
          </w:p>
          <w:p w14:paraId="407B2544"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farmers get busy harvesting their crops,</w:t>
            </w:r>
          </w:p>
          <w:p w14:paraId="4F517C97"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And ripe fruit falls from the tree tops,</w:t>
            </w:r>
          </w:p>
          <w:p w14:paraId="0425935D"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swallows prepare for their long, long flight,</w:t>
            </w:r>
          </w:p>
          <w:p w14:paraId="3092F67B"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And days are shorter than the night,</w:t>
            </w:r>
          </w:p>
          <w:p w14:paraId="1106A028"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It’s autumn.</w:t>
            </w:r>
          </w:p>
          <w:p w14:paraId="463ADF58" w14:textId="77777777" w:rsidR="00A5199B" w:rsidRPr="006610C9" w:rsidRDefault="00A5199B" w:rsidP="00A5199B">
            <w:pPr>
              <w:pStyle w:val="ListParagraph"/>
              <w:ind w:left="2160" w:firstLine="360"/>
              <w:rPr>
                <w:rFonts w:asciiTheme="majorHAnsi" w:hAnsiTheme="majorHAnsi" w:cstheme="majorHAnsi"/>
              </w:rPr>
            </w:pPr>
          </w:p>
          <w:p w14:paraId="5B971161"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streetlights shine in the afternoon,</w:t>
            </w:r>
          </w:p>
          <w:p w14:paraId="4D828AFB"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And foxes roam under a harvest moon,</w:t>
            </w:r>
          </w:p>
          <w:p w14:paraId="241AA9BC"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When conkers are gathered for fun and games,</w:t>
            </w:r>
          </w:p>
          <w:p w14:paraId="2DEE5003"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And bonfires blaze with Halloween flames,</w:t>
            </w:r>
          </w:p>
          <w:p w14:paraId="2A805E34" w14:textId="77777777" w:rsidR="00A5199B" w:rsidRPr="006610C9" w:rsidRDefault="00A5199B" w:rsidP="00A5199B">
            <w:pPr>
              <w:pStyle w:val="ListParagraph"/>
              <w:ind w:left="2160" w:firstLine="360"/>
              <w:rPr>
                <w:rFonts w:asciiTheme="majorHAnsi" w:hAnsiTheme="majorHAnsi" w:cstheme="majorHAnsi"/>
              </w:rPr>
            </w:pPr>
            <w:r w:rsidRPr="006610C9">
              <w:rPr>
                <w:rFonts w:asciiTheme="majorHAnsi" w:hAnsiTheme="majorHAnsi" w:cstheme="majorHAnsi"/>
              </w:rPr>
              <w:t>It’s autumn.</w:t>
            </w:r>
          </w:p>
          <w:p w14:paraId="19AAC5F0" w14:textId="77777777" w:rsidR="00A5199B" w:rsidRPr="006610C9" w:rsidRDefault="00A5199B" w:rsidP="00A5199B">
            <w:pPr>
              <w:pStyle w:val="ListParagraph"/>
              <w:ind w:left="2160" w:firstLine="360"/>
              <w:rPr>
                <w:rFonts w:asciiTheme="majorHAnsi" w:hAnsiTheme="majorHAnsi" w:cstheme="majorHAnsi"/>
              </w:rPr>
            </w:pPr>
          </w:p>
          <w:p w14:paraId="477841E2"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 xml:space="preserve">Pupils form a circle and talk about the poem. </w:t>
            </w:r>
          </w:p>
          <w:p w14:paraId="6B844FB1" w14:textId="77777777" w:rsidR="00A5199B" w:rsidRPr="006610C9" w:rsidRDefault="00A5199B" w:rsidP="00A5199B">
            <w:pPr>
              <w:pStyle w:val="ListParagraph"/>
              <w:ind w:left="1080"/>
              <w:jc w:val="both"/>
              <w:rPr>
                <w:rFonts w:asciiTheme="majorHAnsi" w:hAnsiTheme="majorHAnsi" w:cstheme="majorHAnsi"/>
              </w:rPr>
            </w:pPr>
          </w:p>
          <w:p w14:paraId="16B9A790" w14:textId="77777777" w:rsidR="00A5199B" w:rsidRPr="006610C9" w:rsidRDefault="00A5199B" w:rsidP="00D51921">
            <w:pPr>
              <w:rPr>
                <w:b/>
                <w:sz w:val="24"/>
                <w:szCs w:val="24"/>
              </w:rPr>
            </w:pPr>
          </w:p>
        </w:tc>
        <w:tc>
          <w:tcPr>
            <w:tcW w:w="6975" w:type="dxa"/>
          </w:tcPr>
          <w:p w14:paraId="0D383B90" w14:textId="77777777" w:rsidR="00A5199B" w:rsidRDefault="00A5199B" w:rsidP="006610C9">
            <w:pPr>
              <w:pStyle w:val="ListParagraph"/>
              <w:ind w:left="1080"/>
              <w:jc w:val="both"/>
              <w:rPr>
                <w:rFonts w:asciiTheme="majorHAnsi" w:hAnsiTheme="majorHAnsi" w:cstheme="majorHAnsi"/>
                <w:u w:val="single"/>
              </w:rPr>
            </w:pPr>
            <w:r w:rsidRPr="006610C9">
              <w:rPr>
                <w:rFonts w:asciiTheme="majorHAnsi" w:hAnsiTheme="majorHAnsi" w:cstheme="majorHAnsi"/>
                <w:u w:val="single"/>
              </w:rPr>
              <w:lastRenderedPageBreak/>
              <w:t>Lesson 4</w:t>
            </w:r>
          </w:p>
          <w:p w14:paraId="67AF7D54" w14:textId="77777777" w:rsidR="006610C9" w:rsidRPr="006610C9" w:rsidRDefault="006610C9" w:rsidP="006610C9">
            <w:pPr>
              <w:pStyle w:val="ListParagraph"/>
              <w:ind w:left="1080"/>
              <w:jc w:val="both"/>
              <w:rPr>
                <w:rFonts w:asciiTheme="majorHAnsi" w:hAnsiTheme="majorHAnsi" w:cstheme="majorHAnsi"/>
                <w:u w:val="single"/>
              </w:rPr>
            </w:pPr>
          </w:p>
          <w:p w14:paraId="4151B225" w14:textId="5267F2FB"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 xml:space="preserve">Autumn Words and Sounds </w:t>
            </w:r>
          </w:p>
          <w:p w14:paraId="762BFD12" w14:textId="77777777" w:rsidR="00A5199B" w:rsidRPr="006610C9" w:rsidRDefault="00A5199B" w:rsidP="00A5199B">
            <w:pPr>
              <w:pStyle w:val="ListParagraph"/>
              <w:ind w:left="1080"/>
              <w:jc w:val="both"/>
              <w:rPr>
                <w:rFonts w:asciiTheme="majorHAnsi" w:hAnsiTheme="majorHAnsi" w:cstheme="majorHAnsi"/>
              </w:rPr>
            </w:pPr>
            <w:r w:rsidRPr="006610C9">
              <w:rPr>
                <w:rFonts w:asciiTheme="majorHAnsi" w:hAnsiTheme="majorHAnsi" w:cstheme="majorHAnsi"/>
              </w:rPr>
              <w:t>Activity</w:t>
            </w:r>
          </w:p>
          <w:p w14:paraId="10988E42" w14:textId="77777777" w:rsidR="00A5199B" w:rsidRPr="006610C9" w:rsidRDefault="00A5199B" w:rsidP="00A5199B">
            <w:pPr>
              <w:ind w:left="1080"/>
              <w:jc w:val="both"/>
              <w:rPr>
                <w:rFonts w:asciiTheme="majorHAnsi" w:hAnsiTheme="majorHAnsi" w:cstheme="majorHAnsi"/>
              </w:rPr>
            </w:pPr>
            <w:r w:rsidRPr="006610C9">
              <w:rPr>
                <w:rFonts w:asciiTheme="majorHAnsi" w:hAnsiTheme="majorHAnsi" w:cstheme="majorHAnsi"/>
              </w:rPr>
              <w:t xml:space="preserve">Whole Class: Play the ‘Autumn Words and Sounds’ game. Pupils sit in a circle. Invite each pupil in turn to give a word or sound that makes them think of autumn. Model examples of appropriate words and sounds. They may be the colours, animals, birds, fruit, trees, games, etc., associated with autumn (rustles, the crackle of dry leaves underfoot, the swoosh of the wind blowing through the pines). Then, taking one category at a time (e.g., colours) pupils are asked to provide their own words or sounds. Some pupils will repeat a word the teacher used or </w:t>
            </w:r>
            <w:r w:rsidRPr="006610C9">
              <w:rPr>
                <w:rFonts w:asciiTheme="majorHAnsi" w:hAnsiTheme="majorHAnsi" w:cstheme="majorHAnsi"/>
              </w:rPr>
              <w:lastRenderedPageBreak/>
              <w:t xml:space="preserve">one another pupil has already provided. That should be allowed but the teacher should highlight when new creative words or sounds (e.g. imaginary sound of a hedgehog sleeping) are supplied. It may be possible to compose a new sound poem using some of the words or sounds. </w:t>
            </w:r>
          </w:p>
          <w:p w14:paraId="4796310C" w14:textId="77777777" w:rsidR="00A5199B" w:rsidRPr="006610C9" w:rsidRDefault="00A5199B" w:rsidP="00A5199B">
            <w:pPr>
              <w:ind w:left="1080"/>
              <w:jc w:val="both"/>
              <w:rPr>
                <w:rFonts w:asciiTheme="majorHAnsi" w:hAnsiTheme="majorHAnsi" w:cstheme="majorHAnsi"/>
              </w:rPr>
            </w:pPr>
          </w:p>
          <w:p w14:paraId="6B5DFE8D" w14:textId="77777777" w:rsidR="00A5199B" w:rsidRPr="006610C9" w:rsidRDefault="00A5199B" w:rsidP="006610C9">
            <w:pPr>
              <w:ind w:left="1080"/>
              <w:jc w:val="both"/>
              <w:rPr>
                <w:rFonts w:cstheme="majorHAnsi"/>
              </w:rPr>
            </w:pPr>
          </w:p>
        </w:tc>
      </w:tr>
      <w:tr w:rsidR="00A5199B" w:rsidRPr="006610C9" w14:paraId="4F93BFFD" w14:textId="77777777" w:rsidTr="00A5199B">
        <w:tc>
          <w:tcPr>
            <w:tcW w:w="7054" w:type="dxa"/>
          </w:tcPr>
          <w:p w14:paraId="78CCDAED" w14:textId="68DFAE03" w:rsidR="006610C9" w:rsidRPr="006610C9" w:rsidRDefault="006610C9" w:rsidP="006610C9">
            <w:pPr>
              <w:jc w:val="both"/>
              <w:rPr>
                <w:rFonts w:asciiTheme="majorHAnsi" w:hAnsiTheme="majorHAnsi" w:cstheme="majorHAnsi"/>
                <w:b/>
              </w:rPr>
            </w:pPr>
            <w:r>
              <w:rPr>
                <w:rFonts w:asciiTheme="majorHAnsi" w:hAnsiTheme="majorHAnsi" w:cstheme="majorHAnsi"/>
                <w:b/>
              </w:rPr>
              <w:lastRenderedPageBreak/>
              <w:t xml:space="preserve">Slide show </w:t>
            </w:r>
          </w:p>
          <w:p w14:paraId="68F0CAEA" w14:textId="77777777" w:rsidR="00A5199B" w:rsidRPr="006610C9" w:rsidRDefault="00A5199B" w:rsidP="00A5199B">
            <w:pPr>
              <w:pStyle w:val="ListParagraph"/>
              <w:rPr>
                <w:rFonts w:asciiTheme="majorHAnsi" w:hAnsiTheme="majorHAnsi" w:cstheme="majorHAnsi"/>
                <w:b/>
              </w:rPr>
            </w:pPr>
            <w:r w:rsidRPr="006610C9">
              <w:rPr>
                <w:rFonts w:asciiTheme="majorHAnsi" w:hAnsiTheme="majorHAnsi" w:cstheme="majorHAnsi"/>
                <w:b/>
              </w:rPr>
              <w:t>Talk About</w:t>
            </w:r>
          </w:p>
          <w:p w14:paraId="78A56FFC" w14:textId="77777777" w:rsidR="00A5199B" w:rsidRPr="006610C9" w:rsidRDefault="00A5199B" w:rsidP="00A5199B">
            <w:pPr>
              <w:pStyle w:val="ListParagraph"/>
              <w:jc w:val="both"/>
              <w:rPr>
                <w:rFonts w:asciiTheme="majorHAnsi" w:hAnsiTheme="majorHAnsi" w:cstheme="majorHAnsi"/>
              </w:rPr>
            </w:pPr>
            <w:r w:rsidRPr="006610C9">
              <w:rPr>
                <w:rFonts w:asciiTheme="majorHAnsi" w:hAnsiTheme="majorHAnsi" w:cstheme="majorHAnsi"/>
              </w:rPr>
              <w:t xml:space="preserve">&lt;A series of photographs about autumn – E.g. various autumn scenes in urban and rural settings.&gt; </w:t>
            </w:r>
          </w:p>
          <w:p w14:paraId="7DC615D9" w14:textId="347AB281" w:rsidR="00A5199B" w:rsidRPr="006610C9" w:rsidRDefault="00A5199B" w:rsidP="00A5199B">
            <w:pPr>
              <w:pStyle w:val="ListParagraph"/>
              <w:jc w:val="both"/>
              <w:rPr>
                <w:rFonts w:asciiTheme="majorHAnsi" w:hAnsiTheme="majorHAnsi" w:cstheme="majorHAnsi"/>
              </w:rPr>
            </w:pPr>
            <w:r w:rsidRPr="006610C9">
              <w:rPr>
                <w:rFonts w:asciiTheme="majorHAnsi" w:hAnsiTheme="majorHAnsi" w:cstheme="majorHAnsi"/>
              </w:rPr>
              <w:t xml:space="preserve">Talk about each photograph. Notice the various signs of autumn in the pictures. Use the spotlight feature to highlight specific aspects of the photographs. </w:t>
            </w:r>
          </w:p>
          <w:p w14:paraId="04E1781E" w14:textId="77777777" w:rsidR="00A5199B" w:rsidRPr="006610C9" w:rsidRDefault="00A5199B" w:rsidP="00A5199B">
            <w:pPr>
              <w:jc w:val="both"/>
              <w:rPr>
                <w:rFonts w:asciiTheme="majorHAnsi" w:hAnsiTheme="majorHAnsi" w:cstheme="majorHAnsi"/>
                <w:u w:val="single"/>
              </w:rPr>
            </w:pPr>
          </w:p>
        </w:tc>
        <w:tc>
          <w:tcPr>
            <w:tcW w:w="6975" w:type="dxa"/>
          </w:tcPr>
          <w:p w14:paraId="418CB2C6" w14:textId="621EE118" w:rsidR="00A5199B" w:rsidRPr="006610C9" w:rsidRDefault="00A5199B" w:rsidP="00A5199B">
            <w:pPr>
              <w:pStyle w:val="ListParagraph"/>
              <w:numPr>
                <w:ilvl w:val="0"/>
                <w:numId w:val="17"/>
              </w:numPr>
              <w:rPr>
                <w:rFonts w:asciiTheme="majorHAnsi" w:hAnsiTheme="majorHAnsi" w:cstheme="majorHAnsi"/>
                <w:b/>
              </w:rPr>
            </w:pPr>
            <w:r w:rsidRPr="006610C9">
              <w:rPr>
                <w:rFonts w:asciiTheme="majorHAnsi" w:hAnsiTheme="majorHAnsi" w:cstheme="majorHAnsi"/>
                <w:b/>
              </w:rPr>
              <w:t xml:space="preserve">Additional Activities </w:t>
            </w:r>
          </w:p>
          <w:p w14:paraId="4DB33F34" w14:textId="77777777" w:rsidR="00A5199B" w:rsidRPr="006610C9" w:rsidRDefault="00A5199B" w:rsidP="00A5199B">
            <w:pPr>
              <w:pStyle w:val="ListParagraph"/>
              <w:rPr>
                <w:rFonts w:asciiTheme="majorHAnsi" w:hAnsiTheme="majorHAnsi" w:cstheme="majorHAnsi"/>
                <w:b/>
              </w:rPr>
            </w:pPr>
            <w:r w:rsidRPr="006610C9">
              <w:rPr>
                <w:rFonts w:asciiTheme="majorHAnsi" w:hAnsiTheme="majorHAnsi" w:cstheme="majorHAnsi"/>
                <w:b/>
              </w:rPr>
              <w:t>Talk About</w:t>
            </w:r>
          </w:p>
          <w:p w14:paraId="708C8F98" w14:textId="77777777" w:rsidR="00A5199B" w:rsidRPr="006610C9" w:rsidRDefault="00A5199B" w:rsidP="00A5199B">
            <w:pPr>
              <w:pStyle w:val="ListParagraph"/>
              <w:numPr>
                <w:ilvl w:val="0"/>
                <w:numId w:val="18"/>
              </w:numPr>
              <w:rPr>
                <w:rFonts w:asciiTheme="majorHAnsi" w:hAnsiTheme="majorHAnsi" w:cstheme="majorHAnsi"/>
              </w:rPr>
            </w:pPr>
            <w:r w:rsidRPr="006610C9">
              <w:rPr>
                <w:rFonts w:asciiTheme="majorHAnsi" w:hAnsiTheme="majorHAnsi" w:cstheme="majorHAnsi"/>
              </w:rPr>
              <w:t xml:space="preserve">Look at pictures of three or four common Irish trees (chestnut, oak, ash, beech). Talk about how to recognise the tree by the shape of its leaf. Ask for leaf samples for the nature table.  </w:t>
            </w:r>
          </w:p>
          <w:p w14:paraId="5B6DB506" w14:textId="77777777" w:rsidR="00A5199B" w:rsidRPr="006610C9" w:rsidRDefault="00A5199B" w:rsidP="00A5199B">
            <w:pPr>
              <w:pStyle w:val="ListParagraph"/>
              <w:numPr>
                <w:ilvl w:val="0"/>
                <w:numId w:val="18"/>
              </w:numPr>
              <w:rPr>
                <w:rFonts w:asciiTheme="majorHAnsi" w:hAnsiTheme="majorHAnsi" w:cstheme="majorHAnsi"/>
              </w:rPr>
            </w:pPr>
            <w:r w:rsidRPr="006610C9">
              <w:rPr>
                <w:rFonts w:asciiTheme="majorHAnsi" w:hAnsiTheme="majorHAnsi" w:cstheme="majorHAnsi"/>
              </w:rPr>
              <w:t xml:space="preserve">Ask the pupils to look at the poster really carefully. Then hide part of the poster using the black-out cover feature. Ask specific questions about what is hidden – what colour was, how many were, was it a boy or girl etc. </w:t>
            </w:r>
          </w:p>
          <w:p w14:paraId="1AC69C4C" w14:textId="77777777" w:rsidR="00A5199B" w:rsidRPr="006610C9" w:rsidRDefault="00A5199B" w:rsidP="00A5199B">
            <w:pPr>
              <w:pStyle w:val="ListParagraph"/>
              <w:numPr>
                <w:ilvl w:val="0"/>
                <w:numId w:val="18"/>
              </w:numPr>
              <w:rPr>
                <w:rFonts w:asciiTheme="majorHAnsi" w:hAnsiTheme="majorHAnsi" w:cstheme="majorHAnsi"/>
              </w:rPr>
            </w:pPr>
            <w:r w:rsidRPr="006610C9">
              <w:rPr>
                <w:rFonts w:asciiTheme="majorHAnsi" w:hAnsiTheme="majorHAnsi" w:cstheme="majorHAnsi"/>
              </w:rPr>
              <w:t>Talk about games that can be played with conkers.</w:t>
            </w:r>
          </w:p>
          <w:p w14:paraId="58C9C4E7" w14:textId="77777777" w:rsidR="00A5199B" w:rsidRPr="006610C9" w:rsidRDefault="00A5199B" w:rsidP="00A5199B">
            <w:pPr>
              <w:jc w:val="both"/>
              <w:rPr>
                <w:rFonts w:asciiTheme="majorHAnsi" w:hAnsiTheme="majorHAnsi" w:cstheme="majorHAnsi"/>
                <w:u w:val="single"/>
              </w:rPr>
            </w:pPr>
          </w:p>
        </w:tc>
      </w:tr>
    </w:tbl>
    <w:p w14:paraId="358AE56B" w14:textId="77777777" w:rsidR="00546099" w:rsidRPr="006610C9" w:rsidRDefault="00546099"/>
    <w:sectPr w:rsidR="00546099" w:rsidRPr="006610C9" w:rsidSect="00AC0D14">
      <w:footerReference w:type="even" r:id="rId8"/>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0929" w14:textId="77777777" w:rsidR="00EF65FE" w:rsidRDefault="00EF65FE" w:rsidP="00EF65FE">
      <w:pPr>
        <w:spacing w:after="0" w:line="240" w:lineRule="auto"/>
      </w:pPr>
      <w:r>
        <w:separator/>
      </w:r>
    </w:p>
  </w:endnote>
  <w:endnote w:type="continuationSeparator" w:id="0">
    <w:p w14:paraId="088F4111" w14:textId="77777777" w:rsidR="00EF65FE" w:rsidRDefault="00EF65FE" w:rsidP="00EF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558F" w14:textId="77777777" w:rsidR="00EF65FE" w:rsidRDefault="00EF65FE" w:rsidP="003E0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7FA8" w14:textId="77777777" w:rsidR="00EF65FE" w:rsidRDefault="00EF65FE" w:rsidP="00EF65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BEF3" w14:textId="77777777" w:rsidR="00EF65FE" w:rsidRDefault="00EF65FE" w:rsidP="003E0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B6AF5F5" w14:textId="77777777" w:rsidR="00EF65FE" w:rsidRDefault="00EF65FE" w:rsidP="00EF65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60FC3" w14:textId="77777777" w:rsidR="00EF65FE" w:rsidRDefault="00EF65FE" w:rsidP="00EF65FE">
      <w:pPr>
        <w:spacing w:after="0" w:line="240" w:lineRule="auto"/>
      </w:pPr>
      <w:r>
        <w:separator/>
      </w:r>
    </w:p>
  </w:footnote>
  <w:footnote w:type="continuationSeparator" w:id="0">
    <w:p w14:paraId="11A5D039" w14:textId="77777777" w:rsidR="00EF65FE" w:rsidRDefault="00EF65FE" w:rsidP="00EF65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134"/>
    <w:multiLevelType w:val="hybridMultilevel"/>
    <w:tmpl w:val="87C885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A808C3"/>
    <w:multiLevelType w:val="hybridMultilevel"/>
    <w:tmpl w:val="7D70D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985D6D"/>
    <w:multiLevelType w:val="hybridMultilevel"/>
    <w:tmpl w:val="CF36C7FC"/>
    <w:lvl w:ilvl="0" w:tplc="A746C3EA">
      <w:start w:val="1"/>
      <w:numFmt w:val="bullet"/>
      <w:lvlText w:val="o"/>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12E21DC0"/>
    <w:multiLevelType w:val="hybridMultilevel"/>
    <w:tmpl w:val="1F848BA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404AE3"/>
    <w:multiLevelType w:val="hybridMultilevel"/>
    <w:tmpl w:val="3BC8CCEC"/>
    <w:lvl w:ilvl="0" w:tplc="A746C3EA">
      <w:start w:val="1"/>
      <w:numFmt w:val="bullet"/>
      <w:lvlText w:val="o"/>
      <w:lvlJc w:val="left"/>
      <w:pPr>
        <w:ind w:left="1800" w:hanging="360"/>
      </w:pPr>
      <w:rPr>
        <w:rFonts w:ascii="Courier New" w:hAnsi="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287552D"/>
    <w:multiLevelType w:val="hybridMultilevel"/>
    <w:tmpl w:val="D72AE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F32CE5"/>
    <w:multiLevelType w:val="hybridMultilevel"/>
    <w:tmpl w:val="17103E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B2D743C"/>
    <w:multiLevelType w:val="hybridMultilevel"/>
    <w:tmpl w:val="C53C1746"/>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F6D0AE7"/>
    <w:multiLevelType w:val="hybridMultilevel"/>
    <w:tmpl w:val="E5C69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FE8587C"/>
    <w:multiLevelType w:val="hybridMultilevel"/>
    <w:tmpl w:val="87BCA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2">
    <w:nsid w:val="56803501"/>
    <w:multiLevelType w:val="hybridMultilevel"/>
    <w:tmpl w:val="3B129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7970169"/>
    <w:multiLevelType w:val="hybridMultilevel"/>
    <w:tmpl w:val="9D7400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6E5C212E"/>
    <w:multiLevelType w:val="hybridMultilevel"/>
    <w:tmpl w:val="079659D2"/>
    <w:lvl w:ilvl="0" w:tplc="083C000B">
      <w:start w:val="1"/>
      <w:numFmt w:val="bullet"/>
      <w:lvlText w:val=""/>
      <w:lvlJc w:val="left"/>
      <w:pPr>
        <w:ind w:left="720" w:hanging="360"/>
      </w:pPr>
      <w:rPr>
        <w:rFonts w:ascii="Wingdings" w:hAnsi="Wingdings"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5">
    <w:nsid w:val="6EEC2086"/>
    <w:multiLevelType w:val="hybridMultilevel"/>
    <w:tmpl w:val="E022394C"/>
    <w:lvl w:ilvl="0" w:tplc="083C0003">
      <w:start w:val="1"/>
      <w:numFmt w:val="bullet"/>
      <w:lvlText w:val="o"/>
      <w:lvlJc w:val="left"/>
      <w:pPr>
        <w:ind w:left="720" w:hanging="360"/>
      </w:pPr>
      <w:rPr>
        <w:rFonts w:ascii="Courier New" w:hAnsi="Courier New" w:cs="Courier New"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16">
    <w:nsid w:val="7EE9769D"/>
    <w:multiLevelType w:val="hybridMultilevel"/>
    <w:tmpl w:val="6C88367E"/>
    <w:lvl w:ilvl="0" w:tplc="A746C3EA">
      <w:start w:val="1"/>
      <w:numFmt w:val="bullet"/>
      <w:lvlText w:val="o"/>
      <w:lvlJc w:val="left"/>
      <w:pPr>
        <w:ind w:left="144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7F320759"/>
    <w:multiLevelType w:val="hybridMultilevel"/>
    <w:tmpl w:val="355C93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14"/>
  </w:num>
  <w:num w:numId="5">
    <w:abstractNumId w:val="11"/>
  </w:num>
  <w:num w:numId="6">
    <w:abstractNumId w:val="15"/>
  </w:num>
  <w:num w:numId="7">
    <w:abstractNumId w:val="0"/>
  </w:num>
  <w:num w:numId="8">
    <w:abstractNumId w:val="13"/>
  </w:num>
  <w:num w:numId="9">
    <w:abstractNumId w:val="1"/>
  </w:num>
  <w:num w:numId="10">
    <w:abstractNumId w:val="17"/>
  </w:num>
  <w:num w:numId="11">
    <w:abstractNumId w:val="9"/>
  </w:num>
  <w:num w:numId="12">
    <w:abstractNumId w:val="6"/>
  </w:num>
  <w:num w:numId="13">
    <w:abstractNumId w:val="10"/>
  </w:num>
  <w:num w:numId="14">
    <w:abstractNumId w:val="3"/>
  </w:num>
  <w:num w:numId="15">
    <w:abstractNumId w:val="8"/>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99"/>
    <w:rsid w:val="00023E6A"/>
    <w:rsid w:val="0002712C"/>
    <w:rsid w:val="00053D8B"/>
    <w:rsid w:val="00080B5F"/>
    <w:rsid w:val="00082B98"/>
    <w:rsid w:val="000A4918"/>
    <w:rsid w:val="000F7832"/>
    <w:rsid w:val="00100DF1"/>
    <w:rsid w:val="001063C0"/>
    <w:rsid w:val="001D1049"/>
    <w:rsid w:val="001E2DD0"/>
    <w:rsid w:val="001E7874"/>
    <w:rsid w:val="001F3845"/>
    <w:rsid w:val="00207B93"/>
    <w:rsid w:val="00234E7C"/>
    <w:rsid w:val="002778CA"/>
    <w:rsid w:val="002819AD"/>
    <w:rsid w:val="002C461E"/>
    <w:rsid w:val="002F0664"/>
    <w:rsid w:val="00300C10"/>
    <w:rsid w:val="00315557"/>
    <w:rsid w:val="003634F0"/>
    <w:rsid w:val="00380605"/>
    <w:rsid w:val="003867F0"/>
    <w:rsid w:val="003C08B3"/>
    <w:rsid w:val="00404E2F"/>
    <w:rsid w:val="00450141"/>
    <w:rsid w:val="00473BC4"/>
    <w:rsid w:val="00477486"/>
    <w:rsid w:val="004949ED"/>
    <w:rsid w:val="0053696A"/>
    <w:rsid w:val="00546099"/>
    <w:rsid w:val="005C7B48"/>
    <w:rsid w:val="005F068F"/>
    <w:rsid w:val="00607EFD"/>
    <w:rsid w:val="00640BAB"/>
    <w:rsid w:val="006610C9"/>
    <w:rsid w:val="006E41DC"/>
    <w:rsid w:val="007616BA"/>
    <w:rsid w:val="007C26FD"/>
    <w:rsid w:val="007D5481"/>
    <w:rsid w:val="007F3FDB"/>
    <w:rsid w:val="008C0DBE"/>
    <w:rsid w:val="00930CFA"/>
    <w:rsid w:val="0093565A"/>
    <w:rsid w:val="00974B56"/>
    <w:rsid w:val="009A3341"/>
    <w:rsid w:val="009B3239"/>
    <w:rsid w:val="009C7D15"/>
    <w:rsid w:val="009D2018"/>
    <w:rsid w:val="00A02C8A"/>
    <w:rsid w:val="00A0776C"/>
    <w:rsid w:val="00A5199B"/>
    <w:rsid w:val="00A66E02"/>
    <w:rsid w:val="00AC0D14"/>
    <w:rsid w:val="00B233CE"/>
    <w:rsid w:val="00B56419"/>
    <w:rsid w:val="00BA1037"/>
    <w:rsid w:val="00BF4C46"/>
    <w:rsid w:val="00C56F9A"/>
    <w:rsid w:val="00C57B4D"/>
    <w:rsid w:val="00C63297"/>
    <w:rsid w:val="00C812B6"/>
    <w:rsid w:val="00CB6857"/>
    <w:rsid w:val="00CC71D1"/>
    <w:rsid w:val="00CD098A"/>
    <w:rsid w:val="00D00997"/>
    <w:rsid w:val="00D12E14"/>
    <w:rsid w:val="00D21C1A"/>
    <w:rsid w:val="00D375BC"/>
    <w:rsid w:val="00D51921"/>
    <w:rsid w:val="00D82590"/>
    <w:rsid w:val="00DC51FD"/>
    <w:rsid w:val="00E8553D"/>
    <w:rsid w:val="00EF17AE"/>
    <w:rsid w:val="00EF65FE"/>
    <w:rsid w:val="00F86FB7"/>
    <w:rsid w:val="00FD1A05"/>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EF65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5FE"/>
  </w:style>
  <w:style w:type="character" w:styleId="PageNumber">
    <w:name w:val="page number"/>
    <w:basedOn w:val="DefaultParagraphFont"/>
    <w:uiPriority w:val="99"/>
    <w:semiHidden/>
    <w:unhideWhenUsed/>
    <w:rsid w:val="00EF6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B6"/>
    <w:pPr>
      <w:ind w:left="720"/>
      <w:contextualSpacing/>
    </w:pPr>
  </w:style>
  <w:style w:type="paragraph" w:customStyle="1" w:styleId="paragraph">
    <w:name w:val="paragraph"/>
    <w:basedOn w:val="Normal"/>
    <w:rsid w:val="00477486"/>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477486"/>
  </w:style>
  <w:style w:type="paragraph" w:styleId="BalloonText">
    <w:name w:val="Balloon Text"/>
    <w:basedOn w:val="Normal"/>
    <w:link w:val="BalloonTextChar"/>
    <w:uiPriority w:val="99"/>
    <w:semiHidden/>
    <w:unhideWhenUsed/>
    <w:rsid w:val="00D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FD"/>
    <w:rPr>
      <w:rFonts w:ascii="Segoe UI" w:hAnsi="Segoe UI" w:cs="Segoe UI"/>
      <w:sz w:val="18"/>
      <w:szCs w:val="18"/>
    </w:rPr>
  </w:style>
  <w:style w:type="paragraph" w:styleId="Footer">
    <w:name w:val="footer"/>
    <w:basedOn w:val="Normal"/>
    <w:link w:val="FooterChar"/>
    <w:uiPriority w:val="99"/>
    <w:unhideWhenUsed/>
    <w:rsid w:val="00EF65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5FE"/>
  </w:style>
  <w:style w:type="character" w:styleId="PageNumber">
    <w:name w:val="page number"/>
    <w:basedOn w:val="DefaultParagraphFont"/>
    <w:uiPriority w:val="99"/>
    <w:semiHidden/>
    <w:unhideWhenUsed/>
    <w:rsid w:val="00EF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4230">
      <w:bodyDiv w:val="1"/>
      <w:marLeft w:val="0"/>
      <w:marRight w:val="0"/>
      <w:marTop w:val="0"/>
      <w:marBottom w:val="0"/>
      <w:divBdr>
        <w:top w:val="none" w:sz="0" w:space="0" w:color="auto"/>
        <w:left w:val="none" w:sz="0" w:space="0" w:color="auto"/>
        <w:bottom w:val="none" w:sz="0" w:space="0" w:color="auto"/>
        <w:right w:val="none" w:sz="0" w:space="0" w:color="auto"/>
      </w:divBdr>
    </w:div>
    <w:div w:id="1758819106">
      <w:bodyDiv w:val="1"/>
      <w:marLeft w:val="0"/>
      <w:marRight w:val="0"/>
      <w:marTop w:val="0"/>
      <w:marBottom w:val="0"/>
      <w:divBdr>
        <w:top w:val="none" w:sz="0" w:space="0" w:color="auto"/>
        <w:left w:val="none" w:sz="0" w:space="0" w:color="auto"/>
        <w:bottom w:val="none" w:sz="0" w:space="0" w:color="auto"/>
        <w:right w:val="none" w:sz="0" w:space="0" w:color="auto"/>
      </w:divBdr>
    </w:div>
    <w:div w:id="19976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Newman</dc:creator>
  <cp:keywords/>
  <dc:description/>
  <cp:lastModifiedBy>CJ Fallon 14</cp:lastModifiedBy>
  <cp:revision>3</cp:revision>
  <cp:lastPrinted>2018-03-23T07:43:00Z</cp:lastPrinted>
  <dcterms:created xsi:type="dcterms:W3CDTF">2018-05-22T10:24:00Z</dcterms:created>
  <dcterms:modified xsi:type="dcterms:W3CDTF">2018-05-22T10:30:00Z</dcterms:modified>
</cp:coreProperties>
</file>